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55697C27" w14:textId="77777777" w:rsidTr="00A136BF">
        <w:trPr>
          <w:cnfStyle w:val="100000000000" w:firstRow="1" w:lastRow="0" w:firstColumn="0" w:lastColumn="0" w:oddVBand="0" w:evenVBand="0" w:oddHBand="0" w:evenHBand="0" w:firstRowFirstColumn="0" w:firstRowLastColumn="0" w:lastRowFirstColumn="0" w:lastRowLastColumn="0"/>
          <w:trHeight w:val="60"/>
        </w:trPr>
        <w:tc>
          <w:tcPr>
            <w:tcW w:w="5000" w:type="pct"/>
          </w:tcPr>
          <w:p w14:paraId="278FDEF7" w14:textId="77777777" w:rsidR="005D5BF5" w:rsidRDefault="005D5BF5">
            <w:pPr>
              <w:pStyle w:val="TableSpace"/>
            </w:pPr>
            <w:bookmarkStart w:id="0" w:name="_Hlk22657157"/>
          </w:p>
        </w:tc>
      </w:tr>
      <w:tr w:rsidR="005D5BF5" w14:paraId="2A82B155" w14:textId="77777777" w:rsidTr="005D5BF5">
        <w:tc>
          <w:tcPr>
            <w:tcW w:w="5000" w:type="pct"/>
          </w:tcPr>
          <w:p w14:paraId="4ACCB684" w14:textId="285A6C59" w:rsidR="005D5BF5" w:rsidRPr="00777F5B" w:rsidRDefault="00535593">
            <w:pPr>
              <w:pStyle w:val="Title"/>
              <w:rPr>
                <w:color w:val="008A3E"/>
              </w:rPr>
            </w:pPr>
            <w:r w:rsidRPr="00777F5B">
              <w:rPr>
                <w:color w:val="008A3E"/>
                <w:sz w:val="24"/>
              </w:rPr>
              <w:t>October 2020</w:t>
            </w:r>
            <w:r w:rsidR="004E4A9E" w:rsidRPr="00777F5B">
              <w:rPr>
                <w:color w:val="008A3E"/>
                <w:sz w:val="24"/>
              </w:rPr>
              <w:t xml:space="preserve"> AAP </w:t>
            </w:r>
            <w:r w:rsidR="004E4A9E" w:rsidRPr="00777F5B">
              <w:rPr>
                <w:b/>
                <w:color w:val="008A3E"/>
                <w:sz w:val="24"/>
              </w:rPr>
              <w:t xml:space="preserve">School-Wide </w:t>
            </w:r>
            <w:r w:rsidR="004E4A9E" w:rsidRPr="00777F5B">
              <w:rPr>
                <w:color w:val="008A3E"/>
                <w:sz w:val="24"/>
              </w:rPr>
              <w:t xml:space="preserve">K-6 </w:t>
            </w:r>
            <w:r w:rsidR="00D32517" w:rsidRPr="00777F5B">
              <w:rPr>
                <w:color w:val="008A3E"/>
                <w:sz w:val="24"/>
              </w:rPr>
              <w:t>Newsletter</w:t>
            </w:r>
            <w:r w:rsidR="004E4A9E" w:rsidRPr="00777F5B">
              <w:rPr>
                <w:color w:val="008A3E"/>
                <w:sz w:val="24"/>
              </w:rPr>
              <w:t>*</w:t>
            </w:r>
          </w:p>
        </w:tc>
      </w:tr>
      <w:tr w:rsidR="005D5BF5" w14:paraId="2A752D5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2D9D960" w14:textId="77777777" w:rsidR="005D5BF5" w:rsidRDefault="005D5BF5">
            <w:pPr>
              <w:pStyle w:val="TableSpace"/>
            </w:pPr>
          </w:p>
        </w:tc>
      </w:tr>
    </w:tbl>
    <w:p w14:paraId="6C5A1B6E" w14:textId="3DA4E02F" w:rsidR="005D5BF5" w:rsidRPr="00777F5B" w:rsidRDefault="004E4A9E">
      <w:pPr>
        <w:pStyle w:val="Organization"/>
        <w:rPr>
          <w:color w:val="008A3E"/>
          <w:sz w:val="40"/>
          <w:szCs w:val="40"/>
        </w:rPr>
      </w:pPr>
      <w:r w:rsidRPr="00777F5B">
        <w:rPr>
          <w:noProof/>
          <w:color w:val="008A3E"/>
          <w:sz w:val="40"/>
          <w:szCs w:val="40"/>
        </w:rPr>
        <mc:AlternateContent>
          <mc:Choice Requires="wps">
            <w:drawing>
              <wp:anchor distT="0" distB="0" distL="114300" distR="114300" simplePos="0" relativeHeight="251663360" behindDoc="0" locked="0" layoutInCell="1" allowOverlap="0" wp14:anchorId="679429A4" wp14:editId="523C7853">
                <wp:simplePos x="0" y="0"/>
                <wp:positionH relativeFrom="page">
                  <wp:posOffset>5257800</wp:posOffset>
                </wp:positionH>
                <wp:positionV relativeFrom="margin">
                  <wp:posOffset>-114300</wp:posOffset>
                </wp:positionV>
                <wp:extent cx="2314575" cy="5689600"/>
                <wp:effectExtent l="0" t="0" r="9525" b="635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14575" cy="568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EEBF6" w14:textId="30D71FE1" w:rsidR="00DC283D" w:rsidRPr="00DC283D" w:rsidRDefault="00DC283D" w:rsidP="00DC283D">
                            <w:pPr>
                              <w:pStyle w:val="Photo"/>
                              <w:rPr>
                                <w:noProof/>
                                <w:color w:val="0000FF"/>
                              </w:rPr>
                            </w:pPr>
                            <w:r>
                              <w:rPr>
                                <w:noProof/>
                              </w:rPr>
                              <w:drawing>
                                <wp:inline distT="0" distB="0" distL="0" distR="0" wp14:anchorId="4C5D6C64" wp14:editId="1DE4EFD3">
                                  <wp:extent cx="1104900" cy="734434"/>
                                  <wp:effectExtent l="0" t="0" r="0" b="8890"/>
                                  <wp:docPr id="6" name="Picture 6" descr="Graham Road Elementary | Home of the Roadrunners! | Fairfax County Public  Schools | Graham Road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ham Road Elementary | Home of the Roadrunners! | Fairfax County Public  Schools | Graham Road Element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023" cy="756451"/>
                                          </a:xfrm>
                                          <a:prstGeom prst="rect">
                                            <a:avLst/>
                                          </a:prstGeom>
                                          <a:noFill/>
                                          <a:ln>
                                            <a:noFill/>
                                          </a:ln>
                                        </pic:spPr>
                                      </pic:pic>
                                    </a:graphicData>
                                  </a:graphic>
                                </wp:inline>
                              </w:drawing>
                            </w:r>
                          </w:p>
                          <w:p w14:paraId="1611EF6A" w14:textId="72DDE359" w:rsidR="0033605C" w:rsidRPr="00777F5B" w:rsidRDefault="0033605C" w:rsidP="00D41587">
                            <w:pPr>
                              <w:pStyle w:val="Heading1"/>
                              <w:jc w:val="center"/>
                              <w:rPr>
                                <w:color w:val="008A3E"/>
                                <w:sz w:val="20"/>
                                <w:szCs w:val="20"/>
                                <w:u w:val="single"/>
                              </w:rPr>
                            </w:pPr>
                            <w:r w:rsidRPr="00777F5B">
                              <w:rPr>
                                <w:color w:val="008A3E"/>
                                <w:sz w:val="20"/>
                                <w:szCs w:val="20"/>
                                <w:u w:val="single"/>
                              </w:rPr>
                              <w:t xml:space="preserve">Important </w:t>
                            </w:r>
                            <w:r w:rsidR="00B118F6" w:rsidRPr="00777F5B">
                              <w:rPr>
                                <w:color w:val="008A3E"/>
                                <w:sz w:val="20"/>
                                <w:szCs w:val="20"/>
                                <w:u w:val="single"/>
                              </w:rPr>
                              <w:t>Information</w:t>
                            </w:r>
                          </w:p>
                          <w:p w14:paraId="4CAA20BF" w14:textId="77777777" w:rsidR="00EC38CA" w:rsidRDefault="008742E7" w:rsidP="008742E7">
                            <w:pPr>
                              <w:spacing w:before="0" w:after="0" w:line="240" w:lineRule="auto"/>
                              <w:outlineLvl w:val="0"/>
                              <w:rPr>
                                <w:sz w:val="20"/>
                                <w:szCs w:val="20"/>
                              </w:rPr>
                            </w:pPr>
                            <w:proofErr w:type="gramStart"/>
                            <w:r>
                              <w:rPr>
                                <w:b/>
                                <w:sz w:val="20"/>
                                <w:szCs w:val="20"/>
                              </w:rPr>
                              <w:t>October</w:t>
                            </w:r>
                            <w:r w:rsidRPr="00D41587">
                              <w:rPr>
                                <w:b/>
                                <w:sz w:val="20"/>
                                <w:szCs w:val="20"/>
                              </w:rPr>
                              <w:t xml:space="preserve"> :</w:t>
                            </w:r>
                            <w:proofErr w:type="gramEnd"/>
                            <w:r w:rsidRPr="00D41587">
                              <w:rPr>
                                <w:sz w:val="20"/>
                                <w:szCs w:val="20"/>
                              </w:rPr>
                              <w:t xml:space="preserve"> </w:t>
                            </w:r>
                            <w:r>
                              <w:rPr>
                                <w:sz w:val="20"/>
                                <w:szCs w:val="20"/>
                              </w:rPr>
                              <w:t xml:space="preserve">AAP Services Overview Parent Information Night- </w:t>
                            </w:r>
                          </w:p>
                          <w:p w14:paraId="31D907DB" w14:textId="4955B52A" w:rsidR="008742E7" w:rsidRPr="00EC38CA" w:rsidRDefault="00AD0F8D" w:rsidP="008742E7">
                            <w:pPr>
                              <w:spacing w:before="0" w:after="0" w:line="240" w:lineRule="auto"/>
                              <w:outlineLvl w:val="0"/>
                              <w:rPr>
                                <w:color w:val="0070C0"/>
                              </w:rPr>
                            </w:pPr>
                            <w:hyperlink r:id="rId12" w:history="1">
                              <w:r w:rsidR="00EC38CA" w:rsidRPr="00EC38CA">
                                <w:rPr>
                                  <w:rStyle w:val="Hyperlink"/>
                                  <w:color w:val="0070C0"/>
                                  <w:sz w:val="20"/>
                                  <w:szCs w:val="20"/>
                                </w:rPr>
                                <w:t>Video Link</w:t>
                              </w:r>
                            </w:hyperlink>
                          </w:p>
                          <w:p w14:paraId="0DC3F6A0" w14:textId="7E18246C" w:rsidR="008742E7" w:rsidRDefault="008742E7" w:rsidP="008742E7">
                            <w:pPr>
                              <w:rPr>
                                <w:b/>
                                <w:bCs/>
                                <w:sz w:val="20"/>
                                <w:szCs w:val="20"/>
                              </w:rPr>
                            </w:pPr>
                            <w:r w:rsidRPr="008742E7">
                              <w:rPr>
                                <w:b/>
                                <w:bCs/>
                                <w:sz w:val="20"/>
                                <w:szCs w:val="20"/>
                              </w:rPr>
                              <w:t>October :</w:t>
                            </w:r>
                            <w:r w:rsidRPr="00D41587">
                              <w:rPr>
                                <w:sz w:val="20"/>
                                <w:szCs w:val="20"/>
                              </w:rPr>
                              <w:t xml:space="preserve"> </w:t>
                            </w:r>
                            <w:r w:rsidRPr="008D12F6">
                              <w:rPr>
                                <w:sz w:val="20"/>
                                <w:szCs w:val="20"/>
                              </w:rPr>
                              <w:t xml:space="preserve">AAP Level IV Screening Information Night </w:t>
                            </w:r>
                            <w:r>
                              <w:rPr>
                                <w:sz w:val="20"/>
                                <w:szCs w:val="20"/>
                              </w:rPr>
                              <w:t>(2</w:t>
                            </w:r>
                            <w:r w:rsidRPr="00B118F6">
                              <w:rPr>
                                <w:sz w:val="20"/>
                                <w:szCs w:val="20"/>
                                <w:vertAlign w:val="superscript"/>
                              </w:rPr>
                              <w:t>nd</w:t>
                            </w:r>
                            <w:r>
                              <w:rPr>
                                <w:sz w:val="20"/>
                                <w:szCs w:val="20"/>
                              </w:rPr>
                              <w:t>-6</w:t>
                            </w:r>
                            <w:r w:rsidRPr="00B118F6">
                              <w:rPr>
                                <w:sz w:val="20"/>
                                <w:szCs w:val="20"/>
                                <w:vertAlign w:val="superscript"/>
                              </w:rPr>
                              <w:t>th</w:t>
                            </w:r>
                            <w:r>
                              <w:rPr>
                                <w:sz w:val="20"/>
                                <w:szCs w:val="20"/>
                              </w:rPr>
                              <w:t xml:space="preserve"> Grade)- </w:t>
                            </w:r>
                            <w:hyperlink r:id="rId13" w:history="1">
                              <w:r w:rsidR="00EC38CA" w:rsidRPr="00EC38CA">
                                <w:rPr>
                                  <w:rStyle w:val="Hyperlink"/>
                                  <w:color w:val="0070C0"/>
                                  <w:sz w:val="20"/>
                                  <w:szCs w:val="20"/>
                                </w:rPr>
                                <w:t>Video Link</w:t>
                              </w:r>
                            </w:hyperlink>
                          </w:p>
                          <w:p w14:paraId="24113731" w14:textId="7813E8A5" w:rsidR="0033605C" w:rsidRDefault="0033605C" w:rsidP="00DC283D">
                            <w:pPr>
                              <w:pStyle w:val="Heading2"/>
                              <w:rPr>
                                <w:b w:val="0"/>
                                <w:sz w:val="20"/>
                                <w:szCs w:val="20"/>
                              </w:rPr>
                            </w:pPr>
                            <w:r w:rsidRPr="00D41587">
                              <w:rPr>
                                <w:sz w:val="20"/>
                                <w:szCs w:val="20"/>
                              </w:rPr>
                              <w:t xml:space="preserve">December </w:t>
                            </w:r>
                            <w:r w:rsidR="00EE3B70">
                              <w:rPr>
                                <w:sz w:val="20"/>
                                <w:szCs w:val="20"/>
                              </w:rPr>
                              <w:t>1</w:t>
                            </w:r>
                            <w:r w:rsidRPr="00D41587">
                              <w:rPr>
                                <w:sz w:val="20"/>
                                <w:szCs w:val="20"/>
                              </w:rPr>
                              <w:t xml:space="preserve">: </w:t>
                            </w:r>
                            <w:r w:rsidR="008D12F6">
                              <w:rPr>
                                <w:b w:val="0"/>
                                <w:sz w:val="20"/>
                                <w:szCs w:val="20"/>
                              </w:rPr>
                              <w:t xml:space="preserve">Level IV AAP Parent Referrals Due to </w:t>
                            </w:r>
                            <w:hyperlink r:id="rId14" w:history="1">
                              <w:r w:rsidR="00DC283D" w:rsidRPr="00777F5B">
                                <w:rPr>
                                  <w:rStyle w:val="Hyperlink"/>
                                  <w:b w:val="0"/>
                                  <w:color w:val="0070C0"/>
                                  <w:sz w:val="20"/>
                                  <w:szCs w:val="20"/>
                                </w:rPr>
                                <w:t>Lmkeninitz@fcps.edu</w:t>
                              </w:r>
                            </w:hyperlink>
                            <w:r w:rsidR="00DC283D">
                              <w:rPr>
                                <w:b w:val="0"/>
                                <w:sz w:val="20"/>
                                <w:szCs w:val="20"/>
                              </w:rPr>
                              <w:t xml:space="preserve"> </w:t>
                            </w:r>
                          </w:p>
                          <w:p w14:paraId="77CECA41" w14:textId="2113CD7D" w:rsidR="002160B2" w:rsidRPr="002160B2" w:rsidRDefault="008742E7" w:rsidP="002160B2">
                            <w:r>
                              <w:rPr>
                                <w:rFonts w:asciiTheme="majorHAnsi" w:eastAsiaTheme="majorEastAsia" w:hAnsiTheme="majorHAnsi" w:cstheme="majorBidi"/>
                                <w:b/>
                                <w:bCs/>
                                <w:color w:val="0D0D0D" w:themeColor="text1" w:themeTint="F2"/>
                                <w:sz w:val="20"/>
                                <w:szCs w:val="20"/>
                              </w:rPr>
                              <w:t>Referral</w:t>
                            </w:r>
                            <w:r w:rsidR="002160B2">
                              <w:rPr>
                                <w:rFonts w:asciiTheme="majorHAnsi" w:eastAsiaTheme="majorEastAsia" w:hAnsiTheme="majorHAnsi" w:cstheme="majorBidi"/>
                                <w:b/>
                                <w:bCs/>
                                <w:color w:val="0D0D0D" w:themeColor="text1" w:themeTint="F2"/>
                                <w:sz w:val="20"/>
                                <w:szCs w:val="20"/>
                              </w:rPr>
                              <w:t xml:space="preserve"> Checklist can be found </w:t>
                            </w:r>
                            <w:r w:rsidR="00DC283D">
                              <w:rPr>
                                <w:rFonts w:asciiTheme="majorHAnsi" w:eastAsiaTheme="majorEastAsia" w:hAnsiTheme="majorHAnsi" w:cstheme="majorBidi"/>
                                <w:b/>
                                <w:bCs/>
                                <w:color w:val="0D0D0D" w:themeColor="text1" w:themeTint="F2"/>
                                <w:sz w:val="20"/>
                                <w:szCs w:val="20"/>
                              </w:rPr>
                              <w:t>on the Advanced Academics section of the Graham Road website.</w:t>
                            </w:r>
                          </w:p>
                          <w:p w14:paraId="2D4D4633" w14:textId="77777777" w:rsidR="0033605C" w:rsidRPr="00D41587" w:rsidRDefault="0033605C" w:rsidP="000F4CE6">
                            <w:pPr>
                              <w:pStyle w:val="Heading2"/>
                              <w:rPr>
                                <w:sz w:val="20"/>
                                <w:szCs w:val="20"/>
                              </w:rPr>
                            </w:pPr>
                            <w:r w:rsidRPr="00D41587">
                              <w:rPr>
                                <w:sz w:val="20"/>
                                <w:szCs w:val="20"/>
                              </w:rPr>
                              <w:t xml:space="preserve">March: </w:t>
                            </w:r>
                            <w:r w:rsidRPr="00D41587">
                              <w:rPr>
                                <w:b w:val="0"/>
                                <w:sz w:val="20"/>
                                <w:szCs w:val="20"/>
                              </w:rPr>
                              <w:t>Central Selection Committee Meets</w:t>
                            </w:r>
                          </w:p>
                          <w:p w14:paraId="088ACCD3" w14:textId="43827CAA" w:rsidR="0033605C" w:rsidRPr="00B118F6" w:rsidRDefault="0033605C" w:rsidP="000F4CE6">
                            <w:pPr>
                              <w:pStyle w:val="Heading2"/>
                              <w:rPr>
                                <w:b w:val="0"/>
                                <w:bCs w:val="0"/>
                                <w:sz w:val="20"/>
                                <w:szCs w:val="20"/>
                              </w:rPr>
                            </w:pPr>
                            <w:r w:rsidRPr="00D41587">
                              <w:rPr>
                                <w:sz w:val="20"/>
                                <w:szCs w:val="20"/>
                              </w:rPr>
                              <w:t>April:</w:t>
                            </w:r>
                            <w:r w:rsidR="00B118F6">
                              <w:rPr>
                                <w:sz w:val="20"/>
                                <w:szCs w:val="20"/>
                              </w:rPr>
                              <w:t xml:space="preserve"> </w:t>
                            </w:r>
                            <w:r w:rsidR="00B118F6" w:rsidRPr="00B118F6">
                              <w:rPr>
                                <w:b w:val="0"/>
                                <w:bCs w:val="0"/>
                                <w:sz w:val="20"/>
                                <w:szCs w:val="20"/>
                              </w:rPr>
                              <w:t>Level IV</w:t>
                            </w:r>
                            <w:r w:rsidRPr="00B118F6">
                              <w:rPr>
                                <w:b w:val="0"/>
                                <w:bCs w:val="0"/>
                                <w:sz w:val="20"/>
                                <w:szCs w:val="20"/>
                              </w:rPr>
                              <w:t xml:space="preserve"> Eligibility</w:t>
                            </w:r>
                            <w:r w:rsidRPr="00D41587">
                              <w:rPr>
                                <w:b w:val="0"/>
                                <w:sz w:val="20"/>
                                <w:szCs w:val="20"/>
                              </w:rPr>
                              <w:t xml:space="preserve"> decisions will be mailed to homes</w:t>
                            </w:r>
                            <w:r w:rsidRPr="00D41587">
                              <w:rPr>
                                <w:sz w:val="20"/>
                                <w:szCs w:val="20"/>
                              </w:rPr>
                              <w:t xml:space="preserve"> </w:t>
                            </w:r>
                            <w:r w:rsidR="00B118F6">
                              <w:rPr>
                                <w:b w:val="0"/>
                                <w:bCs w:val="0"/>
                                <w:sz w:val="20"/>
                                <w:szCs w:val="20"/>
                              </w:rPr>
                              <w:t xml:space="preserve">from the AAP Office. </w:t>
                            </w:r>
                          </w:p>
                          <w:p w14:paraId="4FE07A44" w14:textId="77777777" w:rsidR="0033605C" w:rsidRPr="00D41587" w:rsidRDefault="0033605C">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9429A4" id="_x0000_t202" coordsize="21600,21600" o:spt="202" path="m,l,21600r21600,l21600,xe">
                <v:stroke joinstyle="miter"/>
                <v:path gradientshapeok="t" o:connecttype="rect"/>
              </v:shapetype>
              <v:shape id="Text Box 5" o:spid="_x0000_s1026" type="#_x0000_t202" alt="Newsletter sidebar 1" style="position:absolute;left:0;text-align:left;margin-left:414pt;margin-top:-9pt;width:182.25pt;height:4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" o:allowoverlap="f" filled="f" stroked="f" strokeweight=".5pt">
                <v:textbox inset="1.44pt,0,1.44pt,0">
                  <w:txbxContent>
                    <w:p w14:paraId="37DEEBF6" w14:textId="30D71FE1" w:rsidR="00DC283D" w:rsidRPr="00DC283D" w:rsidRDefault="00DC283D" w:rsidP="00DC283D">
                      <w:pPr>
                        <w:pStyle w:val="Photo"/>
                        <w:rPr>
                          <w:noProof/>
                          <w:color w:val="0000FF"/>
                        </w:rPr>
                      </w:pPr>
                      <w:r>
                        <w:rPr>
                          <w:noProof/>
                        </w:rPr>
                        <w:drawing>
                          <wp:inline distT="0" distB="0" distL="0" distR="0" wp14:anchorId="4C5D6C64" wp14:editId="1DE4EFD3">
                            <wp:extent cx="1104900" cy="734434"/>
                            <wp:effectExtent l="0" t="0" r="0" b="8890"/>
                            <wp:docPr id="6" name="Picture 6" descr="Graham Road Elementary | Home of the Roadrunners! | Fairfax County Public  Schools | Graham Road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ham Road Elementary | Home of the Roadrunners! | Fairfax County Public  Schools | Graham Road Element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023" cy="756451"/>
                                    </a:xfrm>
                                    <a:prstGeom prst="rect">
                                      <a:avLst/>
                                    </a:prstGeom>
                                    <a:noFill/>
                                    <a:ln>
                                      <a:noFill/>
                                    </a:ln>
                                  </pic:spPr>
                                </pic:pic>
                              </a:graphicData>
                            </a:graphic>
                          </wp:inline>
                        </w:drawing>
                      </w:r>
                    </w:p>
                    <w:p w14:paraId="1611EF6A" w14:textId="72DDE359" w:rsidR="0033605C" w:rsidRPr="00777F5B" w:rsidRDefault="0033605C" w:rsidP="00D41587">
                      <w:pPr>
                        <w:pStyle w:val="Heading1"/>
                        <w:jc w:val="center"/>
                        <w:rPr>
                          <w:color w:val="008A3E"/>
                          <w:sz w:val="20"/>
                          <w:szCs w:val="20"/>
                          <w:u w:val="single"/>
                        </w:rPr>
                      </w:pPr>
                      <w:r w:rsidRPr="00777F5B">
                        <w:rPr>
                          <w:color w:val="008A3E"/>
                          <w:sz w:val="20"/>
                          <w:szCs w:val="20"/>
                          <w:u w:val="single"/>
                        </w:rPr>
                        <w:t xml:space="preserve">Important </w:t>
                      </w:r>
                      <w:r w:rsidR="00B118F6" w:rsidRPr="00777F5B">
                        <w:rPr>
                          <w:color w:val="008A3E"/>
                          <w:sz w:val="20"/>
                          <w:szCs w:val="20"/>
                          <w:u w:val="single"/>
                        </w:rPr>
                        <w:t>Information</w:t>
                      </w:r>
                    </w:p>
                    <w:p w14:paraId="4CAA20BF" w14:textId="77777777" w:rsidR="00EC38CA" w:rsidRDefault="008742E7" w:rsidP="008742E7">
                      <w:pPr>
                        <w:spacing w:before="0" w:after="0" w:line="240" w:lineRule="auto"/>
                        <w:outlineLvl w:val="0"/>
                        <w:rPr>
                          <w:sz w:val="20"/>
                          <w:szCs w:val="20"/>
                        </w:rPr>
                      </w:pPr>
                      <w:proofErr w:type="gramStart"/>
                      <w:r>
                        <w:rPr>
                          <w:b/>
                          <w:sz w:val="20"/>
                          <w:szCs w:val="20"/>
                        </w:rPr>
                        <w:t>October</w:t>
                      </w:r>
                      <w:r w:rsidRPr="00D41587">
                        <w:rPr>
                          <w:b/>
                          <w:sz w:val="20"/>
                          <w:szCs w:val="20"/>
                        </w:rPr>
                        <w:t xml:space="preserve"> :</w:t>
                      </w:r>
                      <w:proofErr w:type="gramEnd"/>
                      <w:r w:rsidRPr="00D41587">
                        <w:rPr>
                          <w:sz w:val="20"/>
                          <w:szCs w:val="20"/>
                        </w:rPr>
                        <w:t xml:space="preserve"> </w:t>
                      </w:r>
                      <w:r>
                        <w:rPr>
                          <w:sz w:val="20"/>
                          <w:szCs w:val="20"/>
                        </w:rPr>
                        <w:t xml:space="preserve">AAP Services Overview Parent Information Night- </w:t>
                      </w:r>
                    </w:p>
                    <w:p w14:paraId="31D907DB" w14:textId="4955B52A" w:rsidR="008742E7" w:rsidRPr="00EC38CA" w:rsidRDefault="00AD0F8D" w:rsidP="008742E7">
                      <w:pPr>
                        <w:spacing w:before="0" w:after="0" w:line="240" w:lineRule="auto"/>
                        <w:outlineLvl w:val="0"/>
                        <w:rPr>
                          <w:color w:val="0070C0"/>
                        </w:rPr>
                      </w:pPr>
                      <w:hyperlink r:id="rId15" w:history="1">
                        <w:r w:rsidR="00EC38CA" w:rsidRPr="00EC38CA">
                          <w:rPr>
                            <w:rStyle w:val="Hyperlink"/>
                            <w:color w:val="0070C0"/>
                            <w:sz w:val="20"/>
                            <w:szCs w:val="20"/>
                          </w:rPr>
                          <w:t>Video Link</w:t>
                        </w:r>
                      </w:hyperlink>
                    </w:p>
                    <w:p w14:paraId="0DC3F6A0" w14:textId="7E18246C" w:rsidR="008742E7" w:rsidRDefault="008742E7" w:rsidP="008742E7">
                      <w:pPr>
                        <w:rPr>
                          <w:b/>
                          <w:bCs/>
                          <w:sz w:val="20"/>
                          <w:szCs w:val="20"/>
                        </w:rPr>
                      </w:pPr>
                      <w:r w:rsidRPr="008742E7">
                        <w:rPr>
                          <w:b/>
                          <w:bCs/>
                          <w:sz w:val="20"/>
                          <w:szCs w:val="20"/>
                        </w:rPr>
                        <w:t>October :</w:t>
                      </w:r>
                      <w:r w:rsidRPr="00D41587">
                        <w:rPr>
                          <w:sz w:val="20"/>
                          <w:szCs w:val="20"/>
                        </w:rPr>
                        <w:t xml:space="preserve"> </w:t>
                      </w:r>
                      <w:r w:rsidRPr="008D12F6">
                        <w:rPr>
                          <w:sz w:val="20"/>
                          <w:szCs w:val="20"/>
                        </w:rPr>
                        <w:t xml:space="preserve">AAP Level IV Screening Information Night </w:t>
                      </w:r>
                      <w:r>
                        <w:rPr>
                          <w:sz w:val="20"/>
                          <w:szCs w:val="20"/>
                        </w:rPr>
                        <w:t>(2</w:t>
                      </w:r>
                      <w:r w:rsidRPr="00B118F6">
                        <w:rPr>
                          <w:sz w:val="20"/>
                          <w:szCs w:val="20"/>
                          <w:vertAlign w:val="superscript"/>
                        </w:rPr>
                        <w:t>nd</w:t>
                      </w:r>
                      <w:r>
                        <w:rPr>
                          <w:sz w:val="20"/>
                          <w:szCs w:val="20"/>
                        </w:rPr>
                        <w:t>-6</w:t>
                      </w:r>
                      <w:r w:rsidRPr="00B118F6">
                        <w:rPr>
                          <w:sz w:val="20"/>
                          <w:szCs w:val="20"/>
                          <w:vertAlign w:val="superscript"/>
                        </w:rPr>
                        <w:t>th</w:t>
                      </w:r>
                      <w:r>
                        <w:rPr>
                          <w:sz w:val="20"/>
                          <w:szCs w:val="20"/>
                        </w:rPr>
                        <w:t xml:space="preserve"> Grade)- </w:t>
                      </w:r>
                      <w:hyperlink r:id="rId16" w:history="1">
                        <w:r w:rsidR="00EC38CA" w:rsidRPr="00EC38CA">
                          <w:rPr>
                            <w:rStyle w:val="Hyperlink"/>
                            <w:color w:val="0070C0"/>
                            <w:sz w:val="20"/>
                            <w:szCs w:val="20"/>
                          </w:rPr>
                          <w:t>Video Link</w:t>
                        </w:r>
                      </w:hyperlink>
                    </w:p>
                    <w:p w14:paraId="24113731" w14:textId="7813E8A5" w:rsidR="0033605C" w:rsidRDefault="0033605C" w:rsidP="00DC283D">
                      <w:pPr>
                        <w:pStyle w:val="Heading2"/>
                        <w:rPr>
                          <w:b w:val="0"/>
                          <w:sz w:val="20"/>
                          <w:szCs w:val="20"/>
                        </w:rPr>
                      </w:pPr>
                      <w:r w:rsidRPr="00D41587">
                        <w:rPr>
                          <w:sz w:val="20"/>
                          <w:szCs w:val="20"/>
                        </w:rPr>
                        <w:t xml:space="preserve">December </w:t>
                      </w:r>
                      <w:r w:rsidR="00EE3B70">
                        <w:rPr>
                          <w:sz w:val="20"/>
                          <w:szCs w:val="20"/>
                        </w:rPr>
                        <w:t>1</w:t>
                      </w:r>
                      <w:r w:rsidRPr="00D41587">
                        <w:rPr>
                          <w:sz w:val="20"/>
                          <w:szCs w:val="20"/>
                        </w:rPr>
                        <w:t xml:space="preserve">: </w:t>
                      </w:r>
                      <w:r w:rsidR="008D12F6">
                        <w:rPr>
                          <w:b w:val="0"/>
                          <w:sz w:val="20"/>
                          <w:szCs w:val="20"/>
                        </w:rPr>
                        <w:t xml:space="preserve">Level IV AAP Parent Referrals Due to </w:t>
                      </w:r>
                      <w:hyperlink r:id="rId17" w:history="1">
                        <w:r w:rsidR="00DC283D" w:rsidRPr="00777F5B">
                          <w:rPr>
                            <w:rStyle w:val="Hyperlink"/>
                            <w:b w:val="0"/>
                            <w:color w:val="0070C0"/>
                            <w:sz w:val="20"/>
                            <w:szCs w:val="20"/>
                          </w:rPr>
                          <w:t>Lmkeninitz@fcps.edu</w:t>
                        </w:r>
                      </w:hyperlink>
                      <w:r w:rsidR="00DC283D">
                        <w:rPr>
                          <w:b w:val="0"/>
                          <w:sz w:val="20"/>
                          <w:szCs w:val="20"/>
                        </w:rPr>
                        <w:t xml:space="preserve"> </w:t>
                      </w:r>
                    </w:p>
                    <w:p w14:paraId="77CECA41" w14:textId="2113CD7D" w:rsidR="002160B2" w:rsidRPr="002160B2" w:rsidRDefault="008742E7" w:rsidP="002160B2">
                      <w:r>
                        <w:rPr>
                          <w:rFonts w:asciiTheme="majorHAnsi" w:eastAsiaTheme="majorEastAsia" w:hAnsiTheme="majorHAnsi" w:cstheme="majorBidi"/>
                          <w:b/>
                          <w:bCs/>
                          <w:color w:val="0D0D0D" w:themeColor="text1" w:themeTint="F2"/>
                          <w:sz w:val="20"/>
                          <w:szCs w:val="20"/>
                        </w:rPr>
                        <w:t>Referral</w:t>
                      </w:r>
                      <w:r w:rsidR="002160B2">
                        <w:rPr>
                          <w:rFonts w:asciiTheme="majorHAnsi" w:eastAsiaTheme="majorEastAsia" w:hAnsiTheme="majorHAnsi" w:cstheme="majorBidi"/>
                          <w:b/>
                          <w:bCs/>
                          <w:color w:val="0D0D0D" w:themeColor="text1" w:themeTint="F2"/>
                          <w:sz w:val="20"/>
                          <w:szCs w:val="20"/>
                        </w:rPr>
                        <w:t xml:space="preserve"> Checklist can be found </w:t>
                      </w:r>
                      <w:r w:rsidR="00DC283D">
                        <w:rPr>
                          <w:rFonts w:asciiTheme="majorHAnsi" w:eastAsiaTheme="majorEastAsia" w:hAnsiTheme="majorHAnsi" w:cstheme="majorBidi"/>
                          <w:b/>
                          <w:bCs/>
                          <w:color w:val="0D0D0D" w:themeColor="text1" w:themeTint="F2"/>
                          <w:sz w:val="20"/>
                          <w:szCs w:val="20"/>
                        </w:rPr>
                        <w:t>on the Advanced Academics section of the Graham Road website.</w:t>
                      </w:r>
                    </w:p>
                    <w:p w14:paraId="2D4D4633" w14:textId="77777777" w:rsidR="0033605C" w:rsidRPr="00D41587" w:rsidRDefault="0033605C" w:rsidP="000F4CE6">
                      <w:pPr>
                        <w:pStyle w:val="Heading2"/>
                        <w:rPr>
                          <w:sz w:val="20"/>
                          <w:szCs w:val="20"/>
                        </w:rPr>
                      </w:pPr>
                      <w:r w:rsidRPr="00D41587">
                        <w:rPr>
                          <w:sz w:val="20"/>
                          <w:szCs w:val="20"/>
                        </w:rPr>
                        <w:t xml:space="preserve">March: </w:t>
                      </w:r>
                      <w:r w:rsidRPr="00D41587">
                        <w:rPr>
                          <w:b w:val="0"/>
                          <w:sz w:val="20"/>
                          <w:szCs w:val="20"/>
                        </w:rPr>
                        <w:t>Central Selection Committee Meets</w:t>
                      </w:r>
                    </w:p>
                    <w:p w14:paraId="088ACCD3" w14:textId="43827CAA" w:rsidR="0033605C" w:rsidRPr="00B118F6" w:rsidRDefault="0033605C" w:rsidP="000F4CE6">
                      <w:pPr>
                        <w:pStyle w:val="Heading2"/>
                        <w:rPr>
                          <w:b w:val="0"/>
                          <w:bCs w:val="0"/>
                          <w:sz w:val="20"/>
                          <w:szCs w:val="20"/>
                        </w:rPr>
                      </w:pPr>
                      <w:r w:rsidRPr="00D41587">
                        <w:rPr>
                          <w:sz w:val="20"/>
                          <w:szCs w:val="20"/>
                        </w:rPr>
                        <w:t>April:</w:t>
                      </w:r>
                      <w:r w:rsidR="00B118F6">
                        <w:rPr>
                          <w:sz w:val="20"/>
                          <w:szCs w:val="20"/>
                        </w:rPr>
                        <w:t xml:space="preserve"> </w:t>
                      </w:r>
                      <w:r w:rsidR="00B118F6" w:rsidRPr="00B118F6">
                        <w:rPr>
                          <w:b w:val="0"/>
                          <w:bCs w:val="0"/>
                          <w:sz w:val="20"/>
                          <w:szCs w:val="20"/>
                        </w:rPr>
                        <w:t>Level IV</w:t>
                      </w:r>
                      <w:r w:rsidRPr="00B118F6">
                        <w:rPr>
                          <w:b w:val="0"/>
                          <w:bCs w:val="0"/>
                          <w:sz w:val="20"/>
                          <w:szCs w:val="20"/>
                        </w:rPr>
                        <w:t xml:space="preserve"> Eligibility</w:t>
                      </w:r>
                      <w:r w:rsidRPr="00D41587">
                        <w:rPr>
                          <w:b w:val="0"/>
                          <w:sz w:val="20"/>
                          <w:szCs w:val="20"/>
                        </w:rPr>
                        <w:t xml:space="preserve"> decisions will be mailed to homes</w:t>
                      </w:r>
                      <w:r w:rsidRPr="00D41587">
                        <w:rPr>
                          <w:sz w:val="20"/>
                          <w:szCs w:val="20"/>
                        </w:rPr>
                        <w:t xml:space="preserve"> </w:t>
                      </w:r>
                      <w:r w:rsidR="00B118F6">
                        <w:rPr>
                          <w:b w:val="0"/>
                          <w:bCs w:val="0"/>
                          <w:sz w:val="20"/>
                          <w:szCs w:val="20"/>
                        </w:rPr>
                        <w:t xml:space="preserve">from the AAP Office. </w:t>
                      </w:r>
                    </w:p>
                    <w:p w14:paraId="4FE07A44" w14:textId="77777777" w:rsidR="0033605C" w:rsidRPr="00D41587" w:rsidRDefault="0033605C">
                      <w:pPr>
                        <w:pStyle w:val="NoSpacing"/>
                        <w:rPr>
                          <w:sz w:val="20"/>
                          <w:szCs w:val="20"/>
                        </w:rPr>
                      </w:pPr>
                    </w:p>
                  </w:txbxContent>
                </v:textbox>
                <w10:wrap type="square" side="left" anchorx="page" anchory="margin"/>
              </v:shape>
            </w:pict>
          </mc:Fallback>
        </mc:AlternateContent>
      </w:r>
      <w:r w:rsidR="00DC283D" w:rsidRPr="00777F5B">
        <w:rPr>
          <w:color w:val="008A3E"/>
          <w:sz w:val="40"/>
          <w:szCs w:val="40"/>
        </w:rPr>
        <w:t>Graham Road</w:t>
      </w:r>
      <w:r w:rsidR="00F17CE6" w:rsidRPr="00777F5B">
        <w:rPr>
          <w:color w:val="008A3E"/>
          <w:sz w:val="40"/>
          <w:szCs w:val="40"/>
        </w:rPr>
        <w:t xml:space="preserve"> Elementary</w:t>
      </w:r>
      <w:r w:rsidR="00312FB9" w:rsidRPr="00777F5B">
        <w:rPr>
          <w:color w:val="008A3E"/>
          <w:sz w:val="40"/>
          <w:szCs w:val="40"/>
        </w:rPr>
        <w:t xml:space="preserve"> </w:t>
      </w:r>
      <w:r w:rsidRPr="00777F5B">
        <w:rPr>
          <w:color w:val="008A3E"/>
          <w:sz w:val="40"/>
          <w:szCs w:val="40"/>
        </w:rPr>
        <w:t>Advanced Academics</w:t>
      </w:r>
    </w:p>
    <w:tbl>
      <w:tblPr>
        <w:tblStyle w:val="NewsletterTable"/>
        <w:tblW w:w="3497" w:type="pct"/>
        <w:tblInd w:w="-180" w:type="dxa"/>
        <w:tblLook w:val="0660" w:firstRow="1" w:lastRow="1" w:firstColumn="0" w:lastColumn="0" w:noHBand="1" w:noVBand="1"/>
        <w:tblDescription w:val="Intro letter"/>
      </w:tblPr>
      <w:tblGrid>
        <w:gridCol w:w="7554"/>
      </w:tblGrid>
      <w:tr w:rsidR="005D5BF5" w14:paraId="0F222726" w14:textId="77777777" w:rsidTr="008742E7">
        <w:trPr>
          <w:cnfStyle w:val="100000000000" w:firstRow="1" w:lastRow="0" w:firstColumn="0" w:lastColumn="0" w:oddVBand="0" w:evenVBand="0" w:oddHBand="0" w:evenHBand="0" w:firstRowFirstColumn="0" w:firstRowLastColumn="0" w:lastRowFirstColumn="0" w:lastRowLastColumn="0"/>
          <w:trHeight w:val="51"/>
        </w:trPr>
        <w:tc>
          <w:tcPr>
            <w:tcW w:w="5000" w:type="pct"/>
          </w:tcPr>
          <w:p w14:paraId="57DB3236" w14:textId="77777777" w:rsidR="005D5BF5" w:rsidRPr="00777F5B" w:rsidRDefault="005D5BF5">
            <w:pPr>
              <w:pStyle w:val="TableSpace"/>
              <w:rPr>
                <w:color w:val="auto"/>
              </w:rPr>
            </w:pPr>
          </w:p>
        </w:tc>
      </w:tr>
      <w:tr w:rsidR="005D5BF5" w14:paraId="5CE4DEC4" w14:textId="77777777" w:rsidTr="008742E7">
        <w:trPr>
          <w:trHeight w:val="6179"/>
        </w:trPr>
        <w:tc>
          <w:tcPr>
            <w:tcW w:w="5000" w:type="pct"/>
          </w:tcPr>
          <w:p w14:paraId="2C449501" w14:textId="5B2B0051" w:rsidR="005D5BF5" w:rsidRPr="00777F5B" w:rsidRDefault="004E4A9E" w:rsidP="000372B5">
            <w:pPr>
              <w:spacing w:after="200" w:line="276" w:lineRule="auto"/>
              <w:ind w:left="0"/>
              <w:rPr>
                <w:color w:val="auto"/>
                <w:sz w:val="20"/>
              </w:rPr>
            </w:pPr>
            <w:r w:rsidRPr="00777F5B">
              <w:rPr>
                <w:color w:val="auto"/>
                <w:sz w:val="20"/>
              </w:rPr>
              <w:t xml:space="preserve">Dear </w:t>
            </w:r>
            <w:r w:rsidR="00DC283D" w:rsidRPr="00777F5B">
              <w:rPr>
                <w:color w:val="auto"/>
                <w:sz w:val="20"/>
              </w:rPr>
              <w:t>Graham Road</w:t>
            </w:r>
            <w:r w:rsidRPr="00777F5B">
              <w:rPr>
                <w:color w:val="auto"/>
                <w:sz w:val="20"/>
              </w:rPr>
              <w:t xml:space="preserve"> </w:t>
            </w:r>
            <w:r w:rsidR="00777F5B">
              <w:rPr>
                <w:color w:val="auto"/>
                <w:sz w:val="20"/>
              </w:rPr>
              <w:t>F</w:t>
            </w:r>
            <w:r w:rsidRPr="00777F5B">
              <w:rPr>
                <w:color w:val="auto"/>
                <w:sz w:val="20"/>
              </w:rPr>
              <w:t xml:space="preserve">amilies, </w:t>
            </w:r>
          </w:p>
          <w:p w14:paraId="3BAE66F5" w14:textId="1395B990" w:rsidR="00111ECF" w:rsidRPr="00777F5B" w:rsidRDefault="004E4A9E" w:rsidP="000372B5">
            <w:pPr>
              <w:spacing w:after="200" w:line="276" w:lineRule="auto"/>
              <w:ind w:left="0"/>
              <w:rPr>
                <w:color w:val="auto"/>
                <w:sz w:val="20"/>
              </w:rPr>
            </w:pPr>
            <w:r w:rsidRPr="00777F5B">
              <w:rPr>
                <w:color w:val="auto"/>
                <w:sz w:val="20"/>
              </w:rPr>
              <w:t xml:space="preserve">Happy </w:t>
            </w:r>
            <w:r w:rsidR="00535593" w:rsidRPr="00777F5B">
              <w:rPr>
                <w:color w:val="auto"/>
                <w:sz w:val="20"/>
              </w:rPr>
              <w:t>October</w:t>
            </w:r>
            <w:r w:rsidRPr="00777F5B">
              <w:rPr>
                <w:color w:val="auto"/>
                <w:sz w:val="20"/>
              </w:rPr>
              <w:t xml:space="preserve">! </w:t>
            </w:r>
            <w:r w:rsidR="00111ECF" w:rsidRPr="00777F5B">
              <w:rPr>
                <w:color w:val="auto"/>
                <w:sz w:val="20"/>
              </w:rPr>
              <w:t>We were so thankful that</w:t>
            </w:r>
            <w:r w:rsidR="00535593" w:rsidRPr="00777F5B">
              <w:rPr>
                <w:color w:val="auto"/>
                <w:sz w:val="20"/>
              </w:rPr>
              <w:t xml:space="preserve"> many of you</w:t>
            </w:r>
            <w:r w:rsidR="00111ECF" w:rsidRPr="00777F5B">
              <w:rPr>
                <w:color w:val="auto"/>
                <w:sz w:val="20"/>
              </w:rPr>
              <w:t xml:space="preserve"> were able to</w:t>
            </w:r>
            <w:r w:rsidR="00535593" w:rsidRPr="00777F5B">
              <w:rPr>
                <w:color w:val="auto"/>
                <w:sz w:val="20"/>
              </w:rPr>
              <w:t xml:space="preserve"> join us for the</w:t>
            </w:r>
            <w:r w:rsidRPr="00777F5B">
              <w:rPr>
                <w:color w:val="auto"/>
                <w:sz w:val="20"/>
              </w:rPr>
              <w:t xml:space="preserve"> AAP Parent Information</w:t>
            </w:r>
            <w:r w:rsidR="00535593" w:rsidRPr="00777F5B">
              <w:rPr>
                <w:color w:val="auto"/>
                <w:sz w:val="20"/>
              </w:rPr>
              <w:t>, and Level IV Screening Information</w:t>
            </w:r>
            <w:r w:rsidRPr="00777F5B">
              <w:rPr>
                <w:color w:val="auto"/>
                <w:sz w:val="20"/>
              </w:rPr>
              <w:t xml:space="preserve"> night</w:t>
            </w:r>
            <w:r w:rsidR="00111ECF" w:rsidRPr="00777F5B">
              <w:rPr>
                <w:color w:val="auto"/>
                <w:sz w:val="20"/>
              </w:rPr>
              <w:t>s</w:t>
            </w:r>
            <w:r w:rsidRPr="00777F5B">
              <w:rPr>
                <w:color w:val="auto"/>
                <w:sz w:val="20"/>
              </w:rPr>
              <w:t>.</w:t>
            </w:r>
            <w:r w:rsidR="00111ECF" w:rsidRPr="00777F5B">
              <w:rPr>
                <w:color w:val="auto"/>
                <w:sz w:val="20"/>
              </w:rPr>
              <w:t xml:space="preserve"> </w:t>
            </w:r>
            <w:r w:rsidR="00777F5B" w:rsidRPr="00777F5B">
              <w:rPr>
                <w:color w:val="auto"/>
                <w:sz w:val="20"/>
              </w:rPr>
              <w:t>If you were unable to attend the meetings, you may watch the videos of each session using the links under Important Information.</w:t>
            </w:r>
          </w:p>
          <w:p w14:paraId="6F827A30" w14:textId="787BECE6" w:rsidR="00535593" w:rsidRPr="00777F5B" w:rsidRDefault="00535593" w:rsidP="00111ECF">
            <w:pPr>
              <w:spacing w:after="200" w:line="276" w:lineRule="auto"/>
              <w:ind w:left="0"/>
              <w:rPr>
                <w:color w:val="auto"/>
                <w:sz w:val="20"/>
              </w:rPr>
            </w:pPr>
            <w:r w:rsidRPr="00777F5B">
              <w:rPr>
                <w:color w:val="auto"/>
                <w:sz w:val="20"/>
              </w:rPr>
              <w:t>The Level IV Screening Information Night include</w:t>
            </w:r>
            <w:r w:rsidR="00111ECF" w:rsidRPr="00777F5B">
              <w:rPr>
                <w:color w:val="auto"/>
                <w:sz w:val="20"/>
              </w:rPr>
              <w:t>s</w:t>
            </w:r>
            <w:r w:rsidRPr="00777F5B">
              <w:rPr>
                <w:color w:val="auto"/>
                <w:sz w:val="20"/>
              </w:rPr>
              <w:t xml:space="preserve"> updates</w:t>
            </w:r>
            <w:r w:rsidR="00111ECF" w:rsidRPr="00777F5B">
              <w:rPr>
                <w:color w:val="auto"/>
                <w:sz w:val="20"/>
              </w:rPr>
              <w:t xml:space="preserve"> regarding</w:t>
            </w:r>
            <w:r w:rsidR="000372B5" w:rsidRPr="00777F5B">
              <w:rPr>
                <w:color w:val="auto"/>
                <w:sz w:val="20"/>
              </w:rPr>
              <w:t xml:space="preserve"> </w:t>
            </w:r>
            <w:r w:rsidR="00111ECF" w:rsidRPr="00777F5B">
              <w:rPr>
                <w:color w:val="auto"/>
                <w:sz w:val="20"/>
              </w:rPr>
              <w:t>screening</w:t>
            </w:r>
            <w:r w:rsidRPr="00777F5B">
              <w:rPr>
                <w:color w:val="auto"/>
                <w:sz w:val="20"/>
              </w:rPr>
              <w:t xml:space="preserve"> from the AAP Office during this time of Distance Learning. Some changes and updates have been made to better safeguard and support both families and staff as we look to screen our 2</w:t>
            </w:r>
            <w:r w:rsidRPr="00777F5B">
              <w:rPr>
                <w:color w:val="auto"/>
                <w:sz w:val="20"/>
                <w:vertAlign w:val="superscript"/>
              </w:rPr>
              <w:t xml:space="preserve">nd </w:t>
            </w:r>
            <w:r w:rsidRPr="00777F5B">
              <w:rPr>
                <w:color w:val="auto"/>
                <w:sz w:val="20"/>
              </w:rPr>
              <w:t>– 6</w:t>
            </w:r>
            <w:r w:rsidRPr="00777F5B">
              <w:rPr>
                <w:color w:val="auto"/>
                <w:sz w:val="20"/>
                <w:vertAlign w:val="superscript"/>
              </w:rPr>
              <w:t>th</w:t>
            </w:r>
            <w:r w:rsidRPr="00777F5B">
              <w:rPr>
                <w:color w:val="auto"/>
                <w:sz w:val="20"/>
              </w:rPr>
              <w:t xml:space="preserve"> grade students for Level IV services. Level IV services is screen at the county level and looks to identify students who need additional extension and enrichment in all core subject areas (math, reading, science, social studies).</w:t>
            </w:r>
            <w:r w:rsidR="00587C5E" w:rsidRPr="00777F5B">
              <w:rPr>
                <w:color w:val="auto"/>
                <w:sz w:val="20"/>
              </w:rPr>
              <w:t xml:space="preserve"> Not </w:t>
            </w:r>
            <w:r w:rsidR="00111ECF" w:rsidRPr="00777F5B">
              <w:rPr>
                <w:color w:val="auto"/>
                <w:sz w:val="20"/>
              </w:rPr>
              <w:t>all</w:t>
            </w:r>
            <w:r w:rsidR="00587C5E" w:rsidRPr="00777F5B">
              <w:rPr>
                <w:color w:val="auto"/>
                <w:sz w:val="20"/>
              </w:rPr>
              <w:t xml:space="preserve"> students need this level of service, and more information regarding </w:t>
            </w:r>
            <w:r w:rsidR="00FA625F" w:rsidRPr="00777F5B">
              <w:rPr>
                <w:color w:val="auto"/>
                <w:sz w:val="20"/>
              </w:rPr>
              <w:t xml:space="preserve">AAP </w:t>
            </w:r>
            <w:r w:rsidR="00587C5E" w:rsidRPr="00777F5B">
              <w:rPr>
                <w:color w:val="auto"/>
                <w:sz w:val="20"/>
              </w:rPr>
              <w:t xml:space="preserve">Levels below. </w:t>
            </w:r>
            <w:r w:rsidRPr="00777F5B">
              <w:rPr>
                <w:color w:val="auto"/>
                <w:sz w:val="20"/>
              </w:rPr>
              <w:t xml:space="preserve"> </w:t>
            </w:r>
          </w:p>
          <w:p w14:paraId="673B0C84" w14:textId="4B4714F1" w:rsidR="004E4A9E" w:rsidRPr="00777F5B" w:rsidRDefault="00535593" w:rsidP="000372B5">
            <w:pPr>
              <w:spacing w:after="200" w:line="276" w:lineRule="auto"/>
              <w:ind w:left="0"/>
              <w:rPr>
                <w:color w:val="auto"/>
                <w:sz w:val="20"/>
              </w:rPr>
            </w:pPr>
            <w:r w:rsidRPr="00777F5B">
              <w:rPr>
                <w:color w:val="auto"/>
                <w:sz w:val="20"/>
              </w:rPr>
              <w:t xml:space="preserve">While all students receive access to Critical and Creative Thinking strategies there are some supports from home that you may enjoy trying. </w:t>
            </w:r>
            <w:r w:rsidR="002F0500" w:rsidRPr="00777F5B">
              <w:rPr>
                <w:color w:val="auto"/>
                <w:sz w:val="20"/>
              </w:rPr>
              <w:t xml:space="preserve">Try some ideas </w:t>
            </w:r>
            <w:r w:rsidR="00306B63" w:rsidRPr="00777F5B">
              <w:rPr>
                <w:color w:val="auto"/>
                <w:sz w:val="20"/>
              </w:rPr>
              <w:t>(</w:t>
            </w:r>
            <w:r w:rsidR="002F0500" w:rsidRPr="00777F5B">
              <w:rPr>
                <w:color w:val="auto"/>
                <w:sz w:val="20"/>
              </w:rPr>
              <w:t xml:space="preserve">from </w:t>
            </w:r>
            <w:r w:rsidR="00306B63" w:rsidRPr="00777F5B">
              <w:rPr>
                <w:color w:val="auto"/>
                <w:sz w:val="20"/>
              </w:rPr>
              <w:t xml:space="preserve">page 2) in </w:t>
            </w:r>
            <w:r w:rsidR="002F0500" w:rsidRPr="00777F5B">
              <w:rPr>
                <w:color w:val="auto"/>
                <w:sz w:val="20"/>
              </w:rPr>
              <w:t>this newsletter</w:t>
            </w:r>
            <w:r w:rsidR="00306B63" w:rsidRPr="00777F5B">
              <w:rPr>
                <w:color w:val="auto"/>
                <w:sz w:val="20"/>
              </w:rPr>
              <w:t xml:space="preserve"> to help your </w:t>
            </w:r>
            <w:r w:rsidR="00EC38CA">
              <w:rPr>
                <w:color w:val="auto"/>
                <w:sz w:val="20"/>
              </w:rPr>
              <w:t>student practice and build confidence with this strategy</w:t>
            </w:r>
            <w:r w:rsidR="002F0500" w:rsidRPr="00777F5B">
              <w:rPr>
                <w:color w:val="auto"/>
                <w:sz w:val="20"/>
              </w:rPr>
              <w:t xml:space="preserve">! </w:t>
            </w:r>
          </w:p>
          <w:p w14:paraId="5F5C09C7" w14:textId="0B287571" w:rsidR="00ED4D3C" w:rsidRPr="00777F5B" w:rsidRDefault="00DC283D" w:rsidP="006C70B0">
            <w:pPr>
              <w:pStyle w:val="ContactInfo"/>
              <w:spacing w:line="240" w:lineRule="auto"/>
              <w:rPr>
                <w:color w:val="auto"/>
              </w:rPr>
            </w:pPr>
            <w:r w:rsidRPr="00777F5B">
              <w:rPr>
                <w:color w:val="auto"/>
              </w:rPr>
              <w:t>Lauren Keninitz</w:t>
            </w:r>
            <w:r w:rsidR="00B3308B" w:rsidRPr="00777F5B">
              <w:rPr>
                <w:color w:val="auto"/>
              </w:rPr>
              <w:t xml:space="preserve">      </w:t>
            </w:r>
            <w:r w:rsidR="00587C5E" w:rsidRPr="00777F5B">
              <w:rPr>
                <w:color w:val="auto"/>
              </w:rPr>
              <w:t xml:space="preserve">       </w:t>
            </w:r>
            <w:r w:rsidRPr="00777F5B">
              <w:rPr>
                <w:color w:val="auto"/>
              </w:rPr>
              <w:t xml:space="preserve">       </w:t>
            </w:r>
            <w:r w:rsidR="00B3308B" w:rsidRPr="00777F5B">
              <w:rPr>
                <w:color w:val="auto"/>
              </w:rPr>
              <w:t xml:space="preserve">   </w:t>
            </w:r>
            <w:r w:rsidR="00B3308B" w:rsidRPr="00777F5B">
              <w:rPr>
                <w:color w:val="auto"/>
                <w:sz w:val="20"/>
                <w:szCs w:val="20"/>
              </w:rPr>
              <w:t>Advanced Academics Resource Teacher</w:t>
            </w:r>
            <w:r w:rsidR="00B3308B" w:rsidRPr="00777F5B">
              <w:rPr>
                <w:color w:val="auto"/>
              </w:rPr>
              <w:t xml:space="preserve"> </w:t>
            </w:r>
          </w:p>
          <w:p w14:paraId="68F011B9" w14:textId="194A6807" w:rsidR="00777F5B" w:rsidRPr="00777F5B" w:rsidRDefault="00AD0F8D" w:rsidP="00777F5B">
            <w:pPr>
              <w:pStyle w:val="ContactInfo"/>
              <w:spacing w:line="240" w:lineRule="auto"/>
              <w:rPr>
                <w:color w:val="auto"/>
              </w:rPr>
            </w:pPr>
            <w:hyperlink r:id="rId18" w:history="1">
              <w:r w:rsidR="00DC283D" w:rsidRPr="00777F5B">
                <w:rPr>
                  <w:rStyle w:val="Hyperlink"/>
                  <w:color w:val="0070C0"/>
                </w:rPr>
                <w:t>Lmkeninitz@fcps.edu</w:t>
              </w:r>
              <w:r w:rsidR="00DC283D" w:rsidRPr="00777F5B">
                <w:rPr>
                  <w:rStyle w:val="Hyperlink"/>
                  <w:color w:val="auto"/>
                </w:rPr>
                <w:t xml:space="preserve"> </w:t>
              </w:r>
            </w:hyperlink>
          </w:p>
        </w:tc>
      </w:tr>
      <w:tr w:rsidR="005D5BF5" w14:paraId="48F1C978" w14:textId="77777777" w:rsidTr="008742E7">
        <w:trPr>
          <w:cnfStyle w:val="010000000000" w:firstRow="0" w:lastRow="1" w:firstColumn="0" w:lastColumn="0" w:oddVBand="0" w:evenVBand="0" w:oddHBand="0" w:evenHBand="0" w:firstRowFirstColumn="0" w:firstRowLastColumn="0" w:lastRowFirstColumn="0" w:lastRowLastColumn="0"/>
          <w:trHeight w:val="61"/>
        </w:trPr>
        <w:tc>
          <w:tcPr>
            <w:tcW w:w="5000" w:type="pct"/>
          </w:tcPr>
          <w:p w14:paraId="5342E902" w14:textId="77777777" w:rsidR="005D5BF5" w:rsidRPr="00777F5B" w:rsidRDefault="005D5BF5">
            <w:pPr>
              <w:pStyle w:val="TableSpace"/>
              <w:rPr>
                <w:color w:val="auto"/>
              </w:rPr>
            </w:pPr>
          </w:p>
        </w:tc>
      </w:tr>
    </w:tbl>
    <w:p w14:paraId="7ECACEF7" w14:textId="3A3F6EFA" w:rsidR="005D5BF5" w:rsidRPr="00306B63" w:rsidRDefault="00587C5E" w:rsidP="00A136BF">
      <w:pPr>
        <w:pStyle w:val="Heading2"/>
        <w:jc w:val="center"/>
        <w:rPr>
          <w:sz w:val="28"/>
          <w:szCs w:val="28"/>
        </w:rPr>
      </w:pPr>
      <w:r w:rsidRPr="00306B63">
        <w:rPr>
          <w:rFonts w:asciiTheme="minorHAnsi" w:eastAsiaTheme="minorHAnsi" w:hAnsiTheme="minorHAnsi" w:cstheme="minorBidi"/>
          <w:bCs w:val="0"/>
          <w:color w:val="262626" w:themeColor="text1" w:themeTint="D9"/>
          <w:sz w:val="28"/>
          <w:szCs w:val="28"/>
        </w:rPr>
        <w:t>AAP Levels for FCPS Students</w:t>
      </w:r>
    </w:p>
    <w:tbl>
      <w:tblPr>
        <w:tblStyle w:val="TableGrid"/>
        <w:tblW w:w="10894" w:type="dxa"/>
        <w:tblLook w:val="04A0" w:firstRow="1" w:lastRow="0" w:firstColumn="1" w:lastColumn="0" w:noHBand="0" w:noVBand="1"/>
      </w:tblPr>
      <w:tblGrid>
        <w:gridCol w:w="5305"/>
        <w:gridCol w:w="5589"/>
      </w:tblGrid>
      <w:tr w:rsidR="00306B63" w14:paraId="122A70E0" w14:textId="77777777" w:rsidTr="000372B5">
        <w:trPr>
          <w:trHeight w:val="2302"/>
        </w:trPr>
        <w:tc>
          <w:tcPr>
            <w:tcW w:w="5305" w:type="dxa"/>
          </w:tcPr>
          <w:p w14:paraId="0548C534" w14:textId="77777777" w:rsidR="00306B63" w:rsidRPr="00306B63" w:rsidRDefault="00306B63" w:rsidP="00306B63">
            <w:pPr>
              <w:spacing w:after="160" w:line="20" w:lineRule="atLeast"/>
              <w:ind w:left="0" w:right="0"/>
              <w:rPr>
                <w:rFonts w:cs="Arial"/>
                <w:b/>
                <w:sz w:val="20"/>
                <w:szCs w:val="20"/>
              </w:rPr>
            </w:pPr>
            <w:r w:rsidRPr="00306B63">
              <w:rPr>
                <w:rFonts w:cs="Arial"/>
                <w:b/>
                <w:sz w:val="20"/>
                <w:szCs w:val="20"/>
              </w:rPr>
              <w:t xml:space="preserve">Critical and Creative Thinking Lessons, Grades K-6 (Level I) </w:t>
            </w:r>
          </w:p>
          <w:p w14:paraId="3902E3DE" w14:textId="5821CBD1" w:rsidR="00306B63" w:rsidRPr="00306B63" w:rsidRDefault="00306B63" w:rsidP="00306B63">
            <w:pPr>
              <w:spacing w:before="20" w:after="20"/>
              <w:ind w:left="0"/>
              <w:rPr>
                <w:sz w:val="19"/>
                <w:szCs w:val="19"/>
              </w:rPr>
            </w:pPr>
            <w:r w:rsidRPr="00306B63">
              <w:rPr>
                <w:rFonts w:cs="Arial"/>
                <w:sz w:val="19"/>
                <w:szCs w:val="19"/>
              </w:rPr>
              <w:t>Level I services are provided to all students in Kindergarten through Grade 6. Level I services includes teaching students to use critical and creative thinking skills to process content. It also includes periodic opportunities to use advanced academic curriculum throughout the year.</w:t>
            </w:r>
          </w:p>
        </w:tc>
        <w:tc>
          <w:tcPr>
            <w:tcW w:w="5589" w:type="dxa"/>
          </w:tcPr>
          <w:p w14:paraId="2F7FFA58" w14:textId="77777777" w:rsidR="00306B63" w:rsidRPr="00306B63" w:rsidRDefault="00306B63" w:rsidP="00306B63">
            <w:pPr>
              <w:spacing w:after="160" w:line="20" w:lineRule="atLeast"/>
              <w:ind w:left="0" w:right="0"/>
              <w:rPr>
                <w:rFonts w:cs="Arial"/>
                <w:sz w:val="20"/>
                <w:szCs w:val="20"/>
              </w:rPr>
            </w:pPr>
            <w:r w:rsidRPr="00306B63">
              <w:rPr>
                <w:rFonts w:cs="Arial"/>
                <w:b/>
                <w:sz w:val="20"/>
                <w:szCs w:val="20"/>
              </w:rPr>
              <w:t>Differentiated Lessons in Areas of Academic Strength, Grades K-6 (Level II)</w:t>
            </w:r>
            <w:r w:rsidRPr="00306B63">
              <w:rPr>
                <w:rFonts w:cs="Arial"/>
                <w:sz w:val="20"/>
                <w:szCs w:val="20"/>
              </w:rPr>
              <w:t xml:space="preserve"> </w:t>
            </w:r>
          </w:p>
          <w:p w14:paraId="3EEC8155" w14:textId="530EC720" w:rsidR="00306B63" w:rsidRPr="00306B63" w:rsidRDefault="00306B63" w:rsidP="00306B63">
            <w:pPr>
              <w:spacing w:before="20" w:after="20"/>
              <w:ind w:left="0"/>
              <w:rPr>
                <w:sz w:val="19"/>
                <w:szCs w:val="19"/>
              </w:rPr>
            </w:pPr>
            <w:r w:rsidRPr="00306B63">
              <w:rPr>
                <w:rFonts w:cs="Arial"/>
                <w:sz w:val="19"/>
                <w:szCs w:val="19"/>
              </w:rPr>
              <w:t>Level II services are available for students in Kindergarten through Grade 6 for students with strength in a specific subject area. The AART collaborates with classroom teachers to provide additional challenges using materials from the AAP Curriculum Framework for Levels II-IV to extend and enrich in the subject area strength.</w:t>
            </w:r>
          </w:p>
        </w:tc>
      </w:tr>
      <w:tr w:rsidR="00306B63" w14:paraId="5EBD567D" w14:textId="77777777" w:rsidTr="000372B5">
        <w:trPr>
          <w:trHeight w:val="2047"/>
        </w:trPr>
        <w:tc>
          <w:tcPr>
            <w:tcW w:w="5305" w:type="dxa"/>
          </w:tcPr>
          <w:p w14:paraId="3B29AE2A" w14:textId="77777777" w:rsidR="00306B63" w:rsidRPr="00306B63" w:rsidRDefault="00306B63" w:rsidP="00306B63">
            <w:pPr>
              <w:spacing w:after="160" w:line="20" w:lineRule="atLeast"/>
              <w:ind w:left="0" w:right="0"/>
              <w:rPr>
                <w:rFonts w:cs="Arial"/>
                <w:sz w:val="20"/>
                <w:szCs w:val="20"/>
              </w:rPr>
            </w:pPr>
            <w:r w:rsidRPr="00306B63">
              <w:rPr>
                <w:rFonts w:cs="Arial"/>
                <w:b/>
                <w:sz w:val="20"/>
                <w:szCs w:val="20"/>
              </w:rPr>
              <w:t xml:space="preserve">Part-Time Advanced Academic Programs, Grades 3-6 (Level III) </w:t>
            </w:r>
          </w:p>
          <w:p w14:paraId="490B56D3" w14:textId="77777777" w:rsidR="00306B63" w:rsidRPr="00306B63" w:rsidRDefault="00306B63" w:rsidP="00306B63">
            <w:pPr>
              <w:spacing w:before="20" w:after="20"/>
              <w:ind w:left="0"/>
              <w:rPr>
                <w:sz w:val="19"/>
                <w:szCs w:val="19"/>
              </w:rPr>
            </w:pPr>
            <w:r w:rsidRPr="00306B63">
              <w:rPr>
                <w:rFonts w:cs="Arial"/>
                <w:sz w:val="19"/>
                <w:szCs w:val="19"/>
              </w:rPr>
              <w:t xml:space="preserve">Level III services are available for students in Grades 3-6 who are eligible for part-time direct services from the AART. Students are identified by a screening committee at the local school.  </w:t>
            </w:r>
          </w:p>
          <w:p w14:paraId="74F5A07B" w14:textId="77777777" w:rsidR="00306B63" w:rsidRDefault="00306B63" w:rsidP="00306B63">
            <w:pPr>
              <w:spacing w:after="160" w:line="20" w:lineRule="atLeast"/>
              <w:ind w:left="0" w:right="0"/>
              <w:rPr>
                <w:rFonts w:cs="Arial"/>
                <w:b/>
                <w:sz w:val="20"/>
                <w:szCs w:val="20"/>
              </w:rPr>
            </w:pPr>
          </w:p>
          <w:p w14:paraId="0138F06F" w14:textId="56858CD0" w:rsidR="00777F5B" w:rsidRPr="00777F5B" w:rsidRDefault="00777F5B" w:rsidP="00777F5B">
            <w:pPr>
              <w:tabs>
                <w:tab w:val="left" w:pos="3880"/>
              </w:tabs>
              <w:rPr>
                <w:rFonts w:cs="Arial"/>
                <w:sz w:val="20"/>
                <w:szCs w:val="20"/>
              </w:rPr>
            </w:pPr>
            <w:r>
              <w:rPr>
                <w:rFonts w:cs="Arial"/>
                <w:sz w:val="20"/>
                <w:szCs w:val="20"/>
              </w:rPr>
              <w:tab/>
            </w:r>
          </w:p>
        </w:tc>
        <w:tc>
          <w:tcPr>
            <w:tcW w:w="5589" w:type="dxa"/>
          </w:tcPr>
          <w:p w14:paraId="2210C927" w14:textId="77777777" w:rsidR="00306B63" w:rsidRPr="00306B63" w:rsidRDefault="00306B63" w:rsidP="00306B63">
            <w:pPr>
              <w:tabs>
                <w:tab w:val="left" w:pos="90"/>
              </w:tabs>
              <w:spacing w:after="160" w:line="20" w:lineRule="atLeast"/>
              <w:ind w:left="0" w:right="0"/>
              <w:rPr>
                <w:rFonts w:cs="Arial"/>
                <w:sz w:val="20"/>
                <w:szCs w:val="20"/>
              </w:rPr>
            </w:pPr>
            <w:r w:rsidRPr="00306B63">
              <w:rPr>
                <w:rFonts w:cs="Arial"/>
                <w:b/>
                <w:sz w:val="20"/>
                <w:szCs w:val="20"/>
              </w:rPr>
              <w:t xml:space="preserve">Full-Time Advanced Academic Programs, Grades 3-8 (Level IV) </w:t>
            </w:r>
          </w:p>
          <w:p w14:paraId="006C8880" w14:textId="4E97DEC6" w:rsidR="00306B63" w:rsidRPr="00306B63" w:rsidRDefault="00306B63" w:rsidP="00306B63">
            <w:pPr>
              <w:pStyle w:val="ListParagraph"/>
              <w:tabs>
                <w:tab w:val="left" w:pos="90"/>
              </w:tabs>
              <w:spacing w:line="20" w:lineRule="atLeast"/>
              <w:ind w:left="360"/>
              <w:rPr>
                <w:rFonts w:cs="Arial"/>
                <w:sz w:val="19"/>
                <w:szCs w:val="19"/>
              </w:rPr>
            </w:pPr>
            <w:r w:rsidRPr="00306B63">
              <w:rPr>
                <w:rFonts w:cs="Arial"/>
                <w:sz w:val="19"/>
                <w:szCs w:val="19"/>
              </w:rPr>
              <w:t xml:space="preserve">Level IV services are available for students in Grades 3-8 who are found eligible through a central selection process. Eligible students use curriculum from the AAP Curriculum Framework in the four academic subject areas on a full-time basis. </w:t>
            </w:r>
          </w:p>
        </w:tc>
      </w:tr>
    </w:tbl>
    <w:p w14:paraId="00BBD461" w14:textId="6D90B3BE" w:rsidR="0068301E" w:rsidRDefault="0068301E" w:rsidP="0068301E">
      <w:pPr>
        <w:pStyle w:val="NormalWeb"/>
        <w:spacing w:before="0" w:beforeAutospacing="0" w:after="0" w:afterAutospacing="0" w:line="0" w:lineRule="auto"/>
        <w:jc w:val="center"/>
      </w:pPr>
      <w:r>
        <w:rPr>
          <w:rFonts w:ascii="Comic Sans MS" w:hAnsi="Comic Sans MS"/>
          <w:color w:val="000000"/>
          <w:sz w:val="32"/>
          <w:szCs w:val="32"/>
        </w:rPr>
        <w:t>Reading Critical &amp; Creative Thinking Choice Board</w:t>
      </w:r>
    </w:p>
    <w:p w14:paraId="40CF4642" w14:textId="455D817A" w:rsidR="0068301E" w:rsidRDefault="0068301E" w:rsidP="0068301E">
      <w:pPr>
        <w:spacing w:before="20" w:after="20" w:line="240" w:lineRule="auto"/>
        <w:ind w:left="0"/>
        <w:jc w:val="center"/>
        <w:rPr>
          <w:sz w:val="44"/>
        </w:rPr>
      </w:pPr>
      <w:r>
        <w:rPr>
          <w:sz w:val="44"/>
        </w:rPr>
        <w:lastRenderedPageBreak/>
        <w:t xml:space="preserve">Critical and Creative Thinking </w:t>
      </w:r>
      <w:r w:rsidR="00306B63">
        <w:rPr>
          <w:sz w:val="44"/>
        </w:rPr>
        <w:t>Routine</w:t>
      </w:r>
    </w:p>
    <w:p w14:paraId="6AC73495" w14:textId="7DF61282" w:rsidR="0033605C" w:rsidRPr="0085318E" w:rsidRDefault="00306B63" w:rsidP="00306B63">
      <w:pPr>
        <w:spacing w:before="20" w:after="20" w:line="240" w:lineRule="auto"/>
        <w:ind w:left="0"/>
        <w:jc w:val="center"/>
        <w:rPr>
          <w:b/>
          <w:bCs/>
          <w:sz w:val="44"/>
        </w:rPr>
      </w:pPr>
      <w:r w:rsidRPr="0085318E">
        <w:rPr>
          <w:b/>
          <w:bCs/>
          <w:sz w:val="44"/>
        </w:rPr>
        <w:t>Plus – Minus - Interesting</w:t>
      </w:r>
    </w:p>
    <w:tbl>
      <w:tblPr>
        <w:tblStyle w:val="TableGrid"/>
        <w:tblW w:w="0" w:type="auto"/>
        <w:tblLook w:val="04A0" w:firstRow="1" w:lastRow="0" w:firstColumn="1" w:lastColumn="0" w:noHBand="0" w:noVBand="1"/>
      </w:tblPr>
      <w:tblGrid>
        <w:gridCol w:w="4045"/>
        <w:gridCol w:w="2659"/>
        <w:gridCol w:w="4086"/>
      </w:tblGrid>
      <w:tr w:rsidR="00C51119" w14:paraId="07134348" w14:textId="77777777" w:rsidTr="00577E9F">
        <w:trPr>
          <w:trHeight w:val="5255"/>
        </w:trPr>
        <w:tc>
          <w:tcPr>
            <w:tcW w:w="6704" w:type="dxa"/>
            <w:gridSpan w:val="2"/>
          </w:tcPr>
          <w:bookmarkEnd w:id="0"/>
          <w:p w14:paraId="75605C75" w14:textId="00DF1FAE" w:rsidR="00C51119" w:rsidRPr="00DC283D" w:rsidRDefault="00C51119" w:rsidP="00C51119">
            <w:pPr>
              <w:spacing w:after="360"/>
              <w:ind w:left="0" w:right="0"/>
              <w:jc w:val="center"/>
              <w:rPr>
                <w:rFonts w:eastAsia="Times New Roman" w:cs="Times New Roman"/>
                <w:b/>
                <w:bCs/>
                <w:color w:val="auto"/>
                <w:sz w:val="23"/>
                <w:szCs w:val="23"/>
              </w:rPr>
            </w:pPr>
            <w:r w:rsidRPr="00DC283D">
              <w:rPr>
                <w:rFonts w:eastAsia="Times New Roman" w:cs="Times New Roman"/>
                <w:b/>
                <w:bCs/>
                <w:color w:val="auto"/>
                <w:sz w:val="23"/>
                <w:szCs w:val="23"/>
              </w:rPr>
              <w:t>What is this Routine?</w:t>
            </w:r>
          </w:p>
          <w:p w14:paraId="2DFAAC2C" w14:textId="77777777" w:rsidR="00C51119" w:rsidRPr="00DC283D" w:rsidRDefault="00C51119" w:rsidP="00577E9F">
            <w:pPr>
              <w:spacing w:after="360"/>
              <w:ind w:left="0" w:right="0"/>
              <w:rPr>
                <w:rFonts w:eastAsia="Times New Roman" w:cs="Times New Roman"/>
                <w:color w:val="auto"/>
                <w:sz w:val="23"/>
                <w:szCs w:val="23"/>
              </w:rPr>
            </w:pPr>
            <w:r w:rsidRPr="00DC283D">
              <w:rPr>
                <w:rFonts w:eastAsia="Times New Roman" w:cs="Times New Roman"/>
                <w:color w:val="auto"/>
                <w:sz w:val="23"/>
                <w:szCs w:val="23"/>
              </w:rPr>
              <w:t xml:space="preserve">The PMI strategy encourages students to think about many possibilities, and to explore the positive and negative aspects of ideas or activities. PMI encourages students to develop the habit of looking beyond the polarity of “yes or no,” “wrong or right,” “my answer or your answer.” </w:t>
            </w:r>
            <w:r w:rsidRPr="00DC283D">
              <w:rPr>
                <w:rFonts w:eastAsia="Times New Roman" w:cs="Times New Roman"/>
                <w:color w:val="auto"/>
                <w:sz w:val="23"/>
                <w:szCs w:val="23"/>
                <w:u w:val="single"/>
              </w:rPr>
              <w:t>The goal of PMI is to develop independent thinkers who consider a range of ideas and/or possibilities and see beyond the obvious</w:t>
            </w:r>
            <w:r w:rsidRPr="00DC283D">
              <w:rPr>
                <w:rFonts w:eastAsia="Times New Roman" w:cs="Times New Roman"/>
                <w:color w:val="auto"/>
                <w:sz w:val="23"/>
                <w:szCs w:val="23"/>
              </w:rPr>
              <w:t xml:space="preserve">. The “interesting” category can also include questions. This strategy works well when discussing books, events, family trips, musical instruments or any other ideas that can be considered through the lens of pluses, minuses, and interesting aspects. For example, your child is trying to decide which musical instrument to play. Together you make a chart of the plus, minus, and interesting aspects of each instrument that they are considering. Often the interesting column leads to insights that will help them </w:t>
            </w:r>
            <w:proofErr w:type="gramStart"/>
            <w:r w:rsidRPr="00DC283D">
              <w:rPr>
                <w:rFonts w:eastAsia="Times New Roman" w:cs="Times New Roman"/>
                <w:color w:val="auto"/>
                <w:sz w:val="23"/>
                <w:szCs w:val="23"/>
              </w:rPr>
              <w:t>make a decision</w:t>
            </w:r>
            <w:proofErr w:type="gramEnd"/>
            <w:r w:rsidRPr="00DC283D">
              <w:rPr>
                <w:rFonts w:eastAsia="Times New Roman" w:cs="Times New Roman"/>
                <w:color w:val="auto"/>
                <w:sz w:val="23"/>
                <w:szCs w:val="23"/>
              </w:rPr>
              <w:t>.</w:t>
            </w:r>
          </w:p>
          <w:p w14:paraId="61875617" w14:textId="558D17B1" w:rsidR="00577E9F" w:rsidRPr="00DC283D" w:rsidRDefault="00577E9F" w:rsidP="00577E9F">
            <w:pPr>
              <w:spacing w:after="360"/>
              <w:ind w:left="0" w:right="0"/>
              <w:rPr>
                <w:sz w:val="23"/>
                <w:szCs w:val="23"/>
              </w:rPr>
            </w:pPr>
            <w:r w:rsidRPr="00DC283D">
              <w:rPr>
                <w:sz w:val="23"/>
                <w:szCs w:val="23"/>
              </w:rPr>
              <w:t>Source: FCPS Critical and Creative Thinking Website</w:t>
            </w:r>
          </w:p>
        </w:tc>
        <w:tc>
          <w:tcPr>
            <w:tcW w:w="4086" w:type="dxa"/>
          </w:tcPr>
          <w:p w14:paraId="5BE1F6A4" w14:textId="575C39E5" w:rsidR="00C51119" w:rsidRPr="00DC283D" w:rsidRDefault="00C51119" w:rsidP="00C51119">
            <w:pPr>
              <w:spacing w:before="20" w:after="20"/>
              <w:ind w:left="0"/>
              <w:jc w:val="center"/>
              <w:rPr>
                <w:b/>
                <w:bCs/>
                <w:sz w:val="23"/>
                <w:szCs w:val="23"/>
              </w:rPr>
            </w:pPr>
            <w:r w:rsidRPr="00DC283D">
              <w:rPr>
                <w:b/>
                <w:bCs/>
                <w:sz w:val="23"/>
                <w:szCs w:val="23"/>
              </w:rPr>
              <w:t>FCPS Video Explanation</w:t>
            </w:r>
          </w:p>
          <w:p w14:paraId="0716B79B" w14:textId="14B1EA1F" w:rsidR="00C51119" w:rsidRPr="00DC283D" w:rsidRDefault="00577E9F" w:rsidP="00C51119">
            <w:pPr>
              <w:spacing w:before="20" w:after="20"/>
              <w:ind w:left="0"/>
              <w:jc w:val="center"/>
              <w:rPr>
                <w:sz w:val="23"/>
                <w:szCs w:val="23"/>
              </w:rPr>
            </w:pPr>
            <w:r w:rsidRPr="00DC283D">
              <w:rPr>
                <w:sz w:val="23"/>
                <w:szCs w:val="23"/>
              </w:rPr>
              <w:t xml:space="preserve">Web Link: </w:t>
            </w:r>
            <w:hyperlink r:id="rId19" w:history="1">
              <w:r w:rsidRPr="00DC283D">
                <w:rPr>
                  <w:rStyle w:val="Hyperlink"/>
                  <w:sz w:val="23"/>
                  <w:szCs w:val="23"/>
                </w:rPr>
                <w:t>https://youtu.be/ktxujQ5aJos</w:t>
              </w:r>
            </w:hyperlink>
          </w:p>
          <w:p w14:paraId="3BF6FE93" w14:textId="4441B323" w:rsidR="00C51119" w:rsidRPr="00DC283D" w:rsidRDefault="00C51119" w:rsidP="00C51119">
            <w:pPr>
              <w:spacing w:before="20" w:after="20"/>
              <w:ind w:left="0"/>
              <w:jc w:val="center"/>
              <w:rPr>
                <w:sz w:val="23"/>
                <w:szCs w:val="23"/>
              </w:rPr>
            </w:pPr>
          </w:p>
          <w:p w14:paraId="1FFEA52C" w14:textId="1A1E35A2" w:rsidR="00C51119" w:rsidRPr="00DC283D" w:rsidRDefault="008742E7" w:rsidP="00577E9F">
            <w:pPr>
              <w:spacing w:before="20" w:after="20"/>
              <w:ind w:left="0"/>
              <w:jc w:val="center"/>
              <w:rPr>
                <w:sz w:val="23"/>
                <w:szCs w:val="23"/>
              </w:rPr>
            </w:pPr>
            <w:r>
              <w:rPr>
                <w:noProof/>
              </w:rPr>
              <w:drawing>
                <wp:anchor distT="0" distB="0" distL="114300" distR="114300" simplePos="0" relativeHeight="251664384" behindDoc="0" locked="0" layoutInCell="1" allowOverlap="1" wp14:anchorId="3AFB5E0D" wp14:editId="159A4E8E">
                  <wp:simplePos x="0" y="0"/>
                  <wp:positionH relativeFrom="column">
                    <wp:posOffset>408305</wp:posOffset>
                  </wp:positionH>
                  <wp:positionV relativeFrom="paragraph">
                    <wp:posOffset>573405</wp:posOffset>
                  </wp:positionV>
                  <wp:extent cx="1733550"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33550" cy="2143125"/>
                          </a:xfrm>
                          <a:prstGeom prst="rect">
                            <a:avLst/>
                          </a:prstGeom>
                        </pic:spPr>
                      </pic:pic>
                    </a:graphicData>
                  </a:graphic>
                </wp:anchor>
              </w:drawing>
            </w:r>
            <w:r w:rsidR="00C51119" w:rsidRPr="00DC283D">
              <w:rPr>
                <w:sz w:val="23"/>
                <w:szCs w:val="23"/>
              </w:rPr>
              <w:t>Or Use your Phone’s Camera to scan here</w:t>
            </w:r>
            <w:r w:rsidR="00577E9F" w:rsidRPr="00DC283D">
              <w:rPr>
                <w:sz w:val="23"/>
                <w:szCs w:val="23"/>
              </w:rPr>
              <w:t xml:space="preserve">: </w:t>
            </w:r>
          </w:p>
        </w:tc>
      </w:tr>
      <w:tr w:rsidR="003214FC" w:rsidRPr="00577E9F" w14:paraId="5948B39C" w14:textId="77777777" w:rsidTr="003214FC">
        <w:tc>
          <w:tcPr>
            <w:tcW w:w="4045" w:type="dxa"/>
          </w:tcPr>
          <w:p w14:paraId="0702E7FF" w14:textId="19682A72" w:rsidR="003214FC" w:rsidRPr="00DC283D" w:rsidRDefault="003214FC" w:rsidP="00577E9F">
            <w:pPr>
              <w:spacing w:before="20" w:after="20"/>
              <w:ind w:left="0"/>
              <w:jc w:val="center"/>
              <w:rPr>
                <w:b/>
                <w:bCs/>
                <w:sz w:val="23"/>
                <w:szCs w:val="23"/>
              </w:rPr>
            </w:pPr>
            <w:r w:rsidRPr="00DC283D">
              <w:rPr>
                <w:b/>
                <w:bCs/>
                <w:sz w:val="23"/>
                <w:szCs w:val="23"/>
              </w:rPr>
              <w:t>Listening Activity Using Podcasts!</w:t>
            </w:r>
          </w:p>
          <w:p w14:paraId="0D0FA954" w14:textId="77777777" w:rsidR="003214FC" w:rsidRPr="00DC283D" w:rsidRDefault="003214FC" w:rsidP="00577E9F">
            <w:pPr>
              <w:spacing w:before="20" w:after="20"/>
              <w:ind w:left="0"/>
              <w:jc w:val="center"/>
              <w:rPr>
                <w:b/>
                <w:bCs/>
                <w:sz w:val="23"/>
                <w:szCs w:val="23"/>
              </w:rPr>
            </w:pPr>
          </w:p>
          <w:p w14:paraId="1B63224B" w14:textId="46FF8269" w:rsidR="003214FC" w:rsidRPr="00DC283D" w:rsidRDefault="003214FC" w:rsidP="00577E9F">
            <w:pPr>
              <w:spacing w:before="20" w:after="20"/>
              <w:ind w:left="0"/>
              <w:jc w:val="center"/>
              <w:rPr>
                <w:sz w:val="23"/>
                <w:szCs w:val="23"/>
              </w:rPr>
            </w:pPr>
            <w:r w:rsidRPr="00DC283D">
              <w:rPr>
                <w:sz w:val="23"/>
                <w:szCs w:val="23"/>
              </w:rPr>
              <w:t xml:space="preserve">Try listening to a kid friendly podcast together. It can be while doing traveling in the car, doing chores, or even making dinner in the evening. </w:t>
            </w:r>
          </w:p>
          <w:p w14:paraId="5B3C47E5" w14:textId="329EF0B6" w:rsidR="003214FC" w:rsidRPr="00DC283D" w:rsidRDefault="003214FC" w:rsidP="00577E9F">
            <w:pPr>
              <w:spacing w:before="20" w:after="20"/>
              <w:ind w:left="0"/>
              <w:jc w:val="center"/>
              <w:rPr>
                <w:sz w:val="23"/>
                <w:szCs w:val="23"/>
              </w:rPr>
            </w:pPr>
          </w:p>
          <w:p w14:paraId="0908E0C6" w14:textId="037EEB03" w:rsidR="003214FC" w:rsidRPr="00DC283D" w:rsidRDefault="003214FC" w:rsidP="00CE7F08">
            <w:pPr>
              <w:spacing w:before="20" w:after="20"/>
              <w:ind w:left="0"/>
              <w:jc w:val="center"/>
              <w:rPr>
                <w:b/>
                <w:bCs/>
                <w:sz w:val="23"/>
                <w:szCs w:val="23"/>
              </w:rPr>
            </w:pPr>
            <w:r w:rsidRPr="00DC283D">
              <w:rPr>
                <w:sz w:val="23"/>
                <w:szCs w:val="23"/>
              </w:rPr>
              <w:t xml:space="preserve">Afterward, use the sentence stems below to think deeply about what you liked, what didn’t you like, and what was interesting! </w:t>
            </w:r>
          </w:p>
        </w:tc>
        <w:tc>
          <w:tcPr>
            <w:tcW w:w="6745" w:type="dxa"/>
            <w:gridSpan w:val="2"/>
          </w:tcPr>
          <w:p w14:paraId="5FE767F4" w14:textId="77777777" w:rsidR="003214FC" w:rsidRPr="00DC283D" w:rsidRDefault="003214FC" w:rsidP="00577E9F">
            <w:pPr>
              <w:spacing w:before="20" w:after="20"/>
              <w:ind w:left="0"/>
              <w:jc w:val="center"/>
              <w:rPr>
                <w:b/>
                <w:bCs/>
                <w:sz w:val="23"/>
                <w:szCs w:val="23"/>
              </w:rPr>
            </w:pPr>
            <w:r w:rsidRPr="00DC283D">
              <w:rPr>
                <w:b/>
                <w:bCs/>
                <w:sz w:val="23"/>
                <w:szCs w:val="23"/>
              </w:rPr>
              <w:t>Tumble Science Podcast:</w:t>
            </w:r>
          </w:p>
          <w:p w14:paraId="4B8BF792" w14:textId="77777777" w:rsidR="003214FC" w:rsidRPr="00777F5B" w:rsidRDefault="00AD0F8D" w:rsidP="00577E9F">
            <w:pPr>
              <w:spacing w:before="20" w:after="20"/>
              <w:ind w:left="0"/>
              <w:jc w:val="center"/>
              <w:rPr>
                <w:b/>
                <w:bCs/>
                <w:color w:val="0070C0"/>
                <w:sz w:val="23"/>
                <w:szCs w:val="23"/>
              </w:rPr>
            </w:pPr>
            <w:hyperlink r:id="rId21" w:history="1">
              <w:r w:rsidR="003214FC" w:rsidRPr="00777F5B">
                <w:rPr>
                  <w:rStyle w:val="Hyperlink"/>
                  <w:b/>
                  <w:bCs/>
                  <w:color w:val="0070C0"/>
                  <w:sz w:val="23"/>
                  <w:szCs w:val="23"/>
                </w:rPr>
                <w:t>https://apple.co/3j0ri5I</w:t>
              </w:r>
            </w:hyperlink>
          </w:p>
          <w:p w14:paraId="53A58683" w14:textId="77777777" w:rsidR="003214FC" w:rsidRPr="00DC283D" w:rsidRDefault="003214FC" w:rsidP="00577E9F">
            <w:pPr>
              <w:spacing w:before="20" w:after="20"/>
              <w:ind w:left="0"/>
              <w:jc w:val="center"/>
              <w:rPr>
                <w:b/>
                <w:bCs/>
                <w:sz w:val="23"/>
                <w:szCs w:val="23"/>
              </w:rPr>
            </w:pPr>
          </w:p>
          <w:p w14:paraId="10262DB4" w14:textId="77777777" w:rsidR="003214FC" w:rsidRPr="00DC283D" w:rsidRDefault="003214FC" w:rsidP="00577E9F">
            <w:pPr>
              <w:spacing w:before="20" w:after="20"/>
              <w:ind w:left="0"/>
              <w:jc w:val="center"/>
              <w:rPr>
                <w:b/>
                <w:bCs/>
                <w:sz w:val="23"/>
                <w:szCs w:val="23"/>
              </w:rPr>
            </w:pPr>
            <w:proofErr w:type="gramStart"/>
            <w:r w:rsidRPr="00DC283D">
              <w:rPr>
                <w:b/>
                <w:bCs/>
                <w:sz w:val="23"/>
                <w:szCs w:val="23"/>
              </w:rPr>
              <w:t>Storytime :</w:t>
            </w:r>
            <w:proofErr w:type="gramEnd"/>
          </w:p>
          <w:p w14:paraId="23B40B43" w14:textId="77777777" w:rsidR="003214FC" w:rsidRPr="00777F5B" w:rsidRDefault="00AD0F8D" w:rsidP="00577E9F">
            <w:pPr>
              <w:spacing w:before="20" w:after="20"/>
              <w:ind w:left="0"/>
              <w:jc w:val="center"/>
              <w:rPr>
                <w:b/>
                <w:bCs/>
                <w:color w:val="0070C0"/>
                <w:sz w:val="23"/>
                <w:szCs w:val="23"/>
              </w:rPr>
            </w:pPr>
            <w:hyperlink r:id="rId22" w:history="1">
              <w:r w:rsidR="003214FC" w:rsidRPr="00777F5B">
                <w:rPr>
                  <w:rStyle w:val="Hyperlink"/>
                  <w:b/>
                  <w:bCs/>
                  <w:color w:val="0070C0"/>
                  <w:sz w:val="23"/>
                  <w:szCs w:val="23"/>
                </w:rPr>
                <w:t>https://bedtime.fm/storytime</w:t>
              </w:r>
            </w:hyperlink>
          </w:p>
          <w:p w14:paraId="4D20DE02" w14:textId="77777777" w:rsidR="003214FC" w:rsidRPr="00DC283D" w:rsidRDefault="003214FC" w:rsidP="00577E9F">
            <w:pPr>
              <w:spacing w:before="20" w:after="20"/>
              <w:ind w:left="0"/>
              <w:jc w:val="center"/>
              <w:rPr>
                <w:b/>
                <w:bCs/>
                <w:sz w:val="23"/>
                <w:szCs w:val="23"/>
              </w:rPr>
            </w:pPr>
          </w:p>
          <w:p w14:paraId="00F1D64F" w14:textId="77777777" w:rsidR="003214FC" w:rsidRPr="00DC283D" w:rsidRDefault="003214FC" w:rsidP="00577E9F">
            <w:pPr>
              <w:spacing w:before="20" w:after="20"/>
              <w:ind w:left="0"/>
              <w:jc w:val="center"/>
              <w:rPr>
                <w:b/>
                <w:bCs/>
                <w:sz w:val="23"/>
                <w:szCs w:val="23"/>
              </w:rPr>
            </w:pPr>
            <w:r w:rsidRPr="00DC283D">
              <w:rPr>
                <w:b/>
                <w:bCs/>
                <w:sz w:val="23"/>
                <w:szCs w:val="23"/>
              </w:rPr>
              <w:t xml:space="preserve">Brains On: </w:t>
            </w:r>
          </w:p>
          <w:p w14:paraId="58B75789" w14:textId="77777777" w:rsidR="003214FC" w:rsidRPr="00777F5B" w:rsidRDefault="00AD0F8D" w:rsidP="00577E9F">
            <w:pPr>
              <w:spacing w:before="20" w:after="20"/>
              <w:ind w:left="0"/>
              <w:jc w:val="center"/>
              <w:rPr>
                <w:b/>
                <w:bCs/>
                <w:color w:val="0070C0"/>
                <w:sz w:val="23"/>
                <w:szCs w:val="23"/>
              </w:rPr>
            </w:pPr>
            <w:hyperlink r:id="rId23" w:history="1">
              <w:r w:rsidR="003214FC" w:rsidRPr="00777F5B">
                <w:rPr>
                  <w:rStyle w:val="Hyperlink"/>
                  <w:b/>
                  <w:bCs/>
                  <w:color w:val="0070C0"/>
                  <w:sz w:val="23"/>
                  <w:szCs w:val="23"/>
                </w:rPr>
                <w:t>https://apple.co/33ZxiaA</w:t>
              </w:r>
            </w:hyperlink>
          </w:p>
          <w:p w14:paraId="0CA5FD83" w14:textId="77777777" w:rsidR="003214FC" w:rsidRPr="00DC283D" w:rsidRDefault="003214FC" w:rsidP="00577E9F">
            <w:pPr>
              <w:spacing w:before="20" w:after="20"/>
              <w:ind w:left="0"/>
              <w:jc w:val="center"/>
              <w:rPr>
                <w:b/>
                <w:bCs/>
                <w:sz w:val="23"/>
                <w:szCs w:val="23"/>
              </w:rPr>
            </w:pPr>
          </w:p>
          <w:p w14:paraId="56FB4841" w14:textId="77777777" w:rsidR="003214FC" w:rsidRPr="00DC283D" w:rsidRDefault="003214FC" w:rsidP="00577E9F">
            <w:pPr>
              <w:spacing w:before="20" w:after="20"/>
              <w:ind w:left="0"/>
              <w:jc w:val="center"/>
              <w:rPr>
                <w:b/>
                <w:bCs/>
                <w:sz w:val="23"/>
                <w:szCs w:val="23"/>
              </w:rPr>
            </w:pPr>
            <w:r w:rsidRPr="00DC283D">
              <w:rPr>
                <w:b/>
                <w:bCs/>
                <w:sz w:val="23"/>
                <w:szCs w:val="23"/>
              </w:rPr>
              <w:t xml:space="preserve">Peace Out: </w:t>
            </w:r>
          </w:p>
          <w:p w14:paraId="010FD243" w14:textId="77777777" w:rsidR="003214FC" w:rsidRPr="00777F5B" w:rsidRDefault="00AD0F8D" w:rsidP="00577E9F">
            <w:pPr>
              <w:spacing w:before="20" w:after="20"/>
              <w:ind w:left="0"/>
              <w:jc w:val="center"/>
              <w:rPr>
                <w:b/>
                <w:bCs/>
                <w:color w:val="0070C0"/>
                <w:sz w:val="23"/>
                <w:szCs w:val="23"/>
              </w:rPr>
            </w:pPr>
            <w:hyperlink r:id="rId24" w:history="1">
              <w:r w:rsidR="003214FC" w:rsidRPr="00777F5B">
                <w:rPr>
                  <w:rStyle w:val="Hyperlink"/>
                  <w:b/>
                  <w:bCs/>
                  <w:color w:val="0070C0"/>
                  <w:sz w:val="23"/>
                  <w:szCs w:val="23"/>
                </w:rPr>
                <w:t>https://apple.co/3dypyj9</w:t>
              </w:r>
            </w:hyperlink>
          </w:p>
          <w:p w14:paraId="0A2C1C5C" w14:textId="7EBD2384" w:rsidR="003214FC" w:rsidRPr="00DC283D" w:rsidRDefault="003214FC" w:rsidP="003214FC">
            <w:pPr>
              <w:spacing w:before="20" w:after="20"/>
              <w:ind w:left="0"/>
              <w:jc w:val="center"/>
              <w:rPr>
                <w:b/>
                <w:bCs/>
                <w:sz w:val="23"/>
                <w:szCs w:val="23"/>
              </w:rPr>
            </w:pPr>
          </w:p>
        </w:tc>
      </w:tr>
      <w:tr w:rsidR="00577E9F" w:rsidRPr="00577E9F" w14:paraId="53A9D70E" w14:textId="77777777" w:rsidTr="008625B7">
        <w:tc>
          <w:tcPr>
            <w:tcW w:w="10790" w:type="dxa"/>
            <w:gridSpan w:val="3"/>
          </w:tcPr>
          <w:p w14:paraId="067571F5" w14:textId="77777777" w:rsidR="00577E9F" w:rsidRPr="00DC283D" w:rsidRDefault="00577E9F" w:rsidP="00577E9F">
            <w:pPr>
              <w:spacing w:before="20" w:after="20"/>
              <w:ind w:left="0"/>
              <w:jc w:val="center"/>
              <w:rPr>
                <w:b/>
                <w:bCs/>
                <w:sz w:val="23"/>
                <w:szCs w:val="23"/>
              </w:rPr>
            </w:pPr>
            <w:r w:rsidRPr="00DC283D">
              <w:rPr>
                <w:b/>
                <w:bCs/>
                <w:sz w:val="23"/>
                <w:szCs w:val="23"/>
              </w:rPr>
              <w:t xml:space="preserve">Questions to Support PMI: </w:t>
            </w:r>
          </w:p>
          <w:p w14:paraId="17CE544C" w14:textId="4FA7EF05" w:rsidR="00577E9F" w:rsidRPr="00DC283D" w:rsidRDefault="00577E9F" w:rsidP="00CB7891">
            <w:pPr>
              <w:pStyle w:val="ListParagraph"/>
              <w:numPr>
                <w:ilvl w:val="0"/>
                <w:numId w:val="5"/>
              </w:numPr>
              <w:rPr>
                <w:sz w:val="23"/>
                <w:szCs w:val="23"/>
              </w:rPr>
            </w:pPr>
            <w:r w:rsidRPr="00DC283D">
              <w:rPr>
                <w:sz w:val="23"/>
                <w:szCs w:val="23"/>
              </w:rPr>
              <w:t xml:space="preserve">What are the </w:t>
            </w:r>
            <w:r w:rsidR="00EC38CA">
              <w:rPr>
                <w:sz w:val="23"/>
                <w:szCs w:val="23"/>
              </w:rPr>
              <w:t>positives/good things/advantages</w:t>
            </w:r>
            <w:r w:rsidRPr="00DC283D">
              <w:rPr>
                <w:sz w:val="23"/>
                <w:szCs w:val="23"/>
              </w:rPr>
              <w:t>?</w:t>
            </w:r>
          </w:p>
          <w:p w14:paraId="7F6D3880" w14:textId="595E2DD1" w:rsidR="00577E9F" w:rsidRPr="00DC283D" w:rsidRDefault="00577E9F" w:rsidP="00CB7891">
            <w:pPr>
              <w:pStyle w:val="ListParagraph"/>
              <w:numPr>
                <w:ilvl w:val="0"/>
                <w:numId w:val="5"/>
              </w:numPr>
              <w:rPr>
                <w:sz w:val="23"/>
                <w:szCs w:val="23"/>
              </w:rPr>
            </w:pPr>
            <w:r w:rsidRPr="00DC283D">
              <w:rPr>
                <w:sz w:val="23"/>
                <w:szCs w:val="23"/>
              </w:rPr>
              <w:t xml:space="preserve">What are the </w:t>
            </w:r>
            <w:r w:rsidR="00EC38CA">
              <w:rPr>
                <w:sz w:val="23"/>
                <w:szCs w:val="23"/>
              </w:rPr>
              <w:t>negatives/bad things/disadvantages</w:t>
            </w:r>
            <w:r w:rsidRPr="00DC283D">
              <w:rPr>
                <w:sz w:val="23"/>
                <w:szCs w:val="23"/>
              </w:rPr>
              <w:t>?</w:t>
            </w:r>
          </w:p>
          <w:p w14:paraId="53C0CE79" w14:textId="77777777" w:rsidR="00577E9F" w:rsidRPr="00DC283D" w:rsidRDefault="00577E9F" w:rsidP="00CB7891">
            <w:pPr>
              <w:pStyle w:val="ListParagraph"/>
              <w:numPr>
                <w:ilvl w:val="0"/>
                <w:numId w:val="5"/>
              </w:numPr>
              <w:rPr>
                <w:sz w:val="23"/>
                <w:szCs w:val="23"/>
              </w:rPr>
            </w:pPr>
            <w:r w:rsidRPr="00DC283D">
              <w:rPr>
                <w:sz w:val="23"/>
                <w:szCs w:val="23"/>
              </w:rPr>
              <w:t xml:space="preserve">What are interesting ideas about ____? </w:t>
            </w:r>
          </w:p>
          <w:p w14:paraId="6041F0BD" w14:textId="49C633DF" w:rsidR="00577E9F" w:rsidRPr="00DC283D" w:rsidRDefault="00577E9F" w:rsidP="00CB7891">
            <w:pPr>
              <w:ind w:left="504"/>
              <w:rPr>
                <w:sz w:val="23"/>
                <w:szCs w:val="23"/>
              </w:rPr>
            </w:pPr>
            <w:r w:rsidRPr="00DC283D">
              <w:rPr>
                <w:sz w:val="23"/>
                <w:szCs w:val="23"/>
              </w:rPr>
              <w:t>• What is the value of ___?</w:t>
            </w:r>
          </w:p>
          <w:p w14:paraId="5CBD621E" w14:textId="233922A2" w:rsidR="00577E9F" w:rsidRPr="00DC283D" w:rsidRDefault="00577E9F" w:rsidP="00CB7891">
            <w:pPr>
              <w:ind w:left="504"/>
              <w:rPr>
                <w:sz w:val="23"/>
                <w:szCs w:val="23"/>
              </w:rPr>
            </w:pPr>
            <w:r w:rsidRPr="00DC283D">
              <w:rPr>
                <w:sz w:val="23"/>
                <w:szCs w:val="23"/>
              </w:rPr>
              <w:t>• What would most people not know about ____?</w:t>
            </w:r>
          </w:p>
          <w:p w14:paraId="61F26A5B" w14:textId="2B4D95EF" w:rsidR="00577E9F" w:rsidRPr="00DC283D" w:rsidRDefault="00577E9F" w:rsidP="00CB7891">
            <w:pPr>
              <w:rPr>
                <w:sz w:val="23"/>
                <w:szCs w:val="23"/>
              </w:rPr>
            </w:pPr>
            <w:r w:rsidRPr="00DC283D">
              <w:rPr>
                <w:sz w:val="23"/>
                <w:szCs w:val="23"/>
              </w:rPr>
              <w:t xml:space="preserve">Students should be able to share Positive/Negative/Interesting information in equal amounts. </w:t>
            </w:r>
          </w:p>
          <w:p w14:paraId="4F50390F" w14:textId="619E06BD" w:rsidR="00577E9F" w:rsidRPr="00DC283D" w:rsidRDefault="00577E9F" w:rsidP="00577E9F">
            <w:pPr>
              <w:spacing w:before="20" w:after="20"/>
              <w:ind w:left="0"/>
              <w:jc w:val="center"/>
              <w:rPr>
                <w:b/>
                <w:bCs/>
                <w:sz w:val="23"/>
                <w:szCs w:val="23"/>
              </w:rPr>
            </w:pPr>
          </w:p>
        </w:tc>
      </w:tr>
    </w:tbl>
    <w:p w14:paraId="5D17A279" w14:textId="77777777" w:rsidR="00CB7891" w:rsidRPr="00577E9F" w:rsidRDefault="00CB7891" w:rsidP="00CB7891">
      <w:pPr>
        <w:spacing w:before="20" w:after="20" w:line="240" w:lineRule="auto"/>
        <w:ind w:left="0"/>
        <w:rPr>
          <w:b/>
          <w:bCs/>
          <w:sz w:val="20"/>
        </w:rPr>
      </w:pPr>
    </w:p>
    <w:sectPr w:rsidR="00CB7891" w:rsidRPr="00577E9F" w:rsidSect="00777F5B">
      <w:footerReference w:type="default" r:id="rId25"/>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55EC" w14:textId="77777777" w:rsidR="00AD0F8D" w:rsidRDefault="00AD0F8D">
      <w:pPr>
        <w:spacing w:before="0" w:after="0" w:line="240" w:lineRule="auto"/>
      </w:pPr>
      <w:r>
        <w:separator/>
      </w:r>
    </w:p>
  </w:endnote>
  <w:endnote w:type="continuationSeparator" w:id="0">
    <w:p w14:paraId="724BF379" w14:textId="77777777" w:rsidR="00AD0F8D" w:rsidRDefault="00AD0F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64DA" w14:textId="77777777" w:rsidR="0033605C" w:rsidRPr="00777F5B" w:rsidRDefault="0033605C">
    <w:pPr>
      <w:pStyle w:val="Footer"/>
      <w:rPr>
        <w:b/>
        <w:color w:val="008A3E"/>
      </w:rPr>
    </w:pPr>
    <w:r w:rsidRPr="00777F5B">
      <w:rPr>
        <w:b/>
        <w:color w:val="008A3E"/>
      </w:rPr>
      <w:t>*This newsletter is sent home to all students in grades K-6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549A4" w14:textId="77777777" w:rsidR="00AD0F8D" w:rsidRDefault="00AD0F8D">
      <w:pPr>
        <w:spacing w:before="0" w:after="0" w:line="240" w:lineRule="auto"/>
      </w:pPr>
      <w:r>
        <w:separator/>
      </w:r>
    </w:p>
  </w:footnote>
  <w:footnote w:type="continuationSeparator" w:id="0">
    <w:p w14:paraId="394AC068" w14:textId="77777777" w:rsidR="00AD0F8D" w:rsidRDefault="00AD0F8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C26"/>
    <w:multiLevelType w:val="hybridMultilevel"/>
    <w:tmpl w:val="96721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F3FB0"/>
    <w:multiLevelType w:val="hybridMultilevel"/>
    <w:tmpl w:val="097E61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6EB5F59"/>
    <w:multiLevelType w:val="hybridMultilevel"/>
    <w:tmpl w:val="9846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D5BFA"/>
    <w:multiLevelType w:val="hybridMultilevel"/>
    <w:tmpl w:val="A39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77B5"/>
    <w:multiLevelType w:val="hybridMultilevel"/>
    <w:tmpl w:val="666C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B7"/>
    <w:rsid w:val="000372B5"/>
    <w:rsid w:val="000913BE"/>
    <w:rsid w:val="000C1219"/>
    <w:rsid w:val="000F4CE6"/>
    <w:rsid w:val="00111ECF"/>
    <w:rsid w:val="00123087"/>
    <w:rsid w:val="0015696C"/>
    <w:rsid w:val="00186296"/>
    <w:rsid w:val="001C5BE8"/>
    <w:rsid w:val="002160B2"/>
    <w:rsid w:val="00275AB7"/>
    <w:rsid w:val="002A0AAF"/>
    <w:rsid w:val="002C0C22"/>
    <w:rsid w:val="002F0500"/>
    <w:rsid w:val="00306B63"/>
    <w:rsid w:val="00312FB9"/>
    <w:rsid w:val="003214FC"/>
    <w:rsid w:val="0033605C"/>
    <w:rsid w:val="0036482D"/>
    <w:rsid w:val="004923B4"/>
    <w:rsid w:val="004A6F34"/>
    <w:rsid w:val="004E4A9E"/>
    <w:rsid w:val="004F279A"/>
    <w:rsid w:val="00535593"/>
    <w:rsid w:val="00577E9F"/>
    <w:rsid w:val="00587C5E"/>
    <w:rsid w:val="005D5BF5"/>
    <w:rsid w:val="0068301E"/>
    <w:rsid w:val="006C70B0"/>
    <w:rsid w:val="00715CB0"/>
    <w:rsid w:val="00777F5B"/>
    <w:rsid w:val="007F7FD1"/>
    <w:rsid w:val="0085318E"/>
    <w:rsid w:val="008742E7"/>
    <w:rsid w:val="008D12F6"/>
    <w:rsid w:val="008F089D"/>
    <w:rsid w:val="00956AB4"/>
    <w:rsid w:val="009D2158"/>
    <w:rsid w:val="00A136BF"/>
    <w:rsid w:val="00A32735"/>
    <w:rsid w:val="00AC6FC1"/>
    <w:rsid w:val="00AD0F8D"/>
    <w:rsid w:val="00B118F6"/>
    <w:rsid w:val="00B26CC9"/>
    <w:rsid w:val="00B3308B"/>
    <w:rsid w:val="00C51119"/>
    <w:rsid w:val="00C51BDB"/>
    <w:rsid w:val="00CA6357"/>
    <w:rsid w:val="00CB7891"/>
    <w:rsid w:val="00CE7F08"/>
    <w:rsid w:val="00D32517"/>
    <w:rsid w:val="00D41587"/>
    <w:rsid w:val="00DC283D"/>
    <w:rsid w:val="00E10BAC"/>
    <w:rsid w:val="00EC38CA"/>
    <w:rsid w:val="00ED4D3C"/>
    <w:rsid w:val="00EE1911"/>
    <w:rsid w:val="00EE3B70"/>
    <w:rsid w:val="00F17CE6"/>
    <w:rsid w:val="00F369E8"/>
    <w:rsid w:val="00F72A4C"/>
    <w:rsid w:val="00FA625F"/>
    <w:rsid w:val="00FC5B3E"/>
    <w:rsid w:val="00FD5C88"/>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1352"/>
  <w15:chartTrackingRefBased/>
  <w15:docId w15:val="{ABF497AB-DCE0-442C-837E-495AA02A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5F5F5F"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5F5F5F"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2F2F2F"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2F2F2F"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5F5F5F"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DDDDD"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5F5F5F" w:themeColor="accent5"/>
    </w:rPr>
  </w:style>
  <w:style w:type="character" w:customStyle="1" w:styleId="FooterChar">
    <w:name w:val="Footer Char"/>
    <w:basedOn w:val="DefaultParagraphFont"/>
    <w:link w:val="Footer"/>
    <w:uiPriority w:val="99"/>
    <w:rPr>
      <w:color w:val="5F5F5F"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5F5F5F"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5F5F5F"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5F5F5F" w:themeColor="accent5"/>
        <w:bottom w:val="single" w:sz="8" w:space="0" w:color="5F5F5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F5F5F"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2F2F"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2F2F" w:themeColor="accent5" w:themeShade="80"/>
    </w:rPr>
  </w:style>
  <w:style w:type="paragraph" w:styleId="BalloonText">
    <w:name w:val="Balloon Text"/>
    <w:basedOn w:val="Normal"/>
    <w:link w:val="BalloonTextChar"/>
    <w:uiPriority w:val="99"/>
    <w:semiHidden/>
    <w:unhideWhenUsed/>
    <w:rsid w:val="00F17C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E6"/>
    <w:rPr>
      <w:rFonts w:ascii="Segoe UI" w:hAnsi="Segoe UI" w:cs="Segoe UI"/>
      <w:sz w:val="18"/>
      <w:szCs w:val="18"/>
    </w:rPr>
  </w:style>
  <w:style w:type="character" w:styleId="Hyperlink">
    <w:name w:val="Hyperlink"/>
    <w:basedOn w:val="DefaultParagraphFont"/>
    <w:uiPriority w:val="99"/>
    <w:unhideWhenUsed/>
    <w:rsid w:val="006C70B0"/>
    <w:rPr>
      <w:color w:val="5F5F5F" w:themeColor="hyperlink"/>
      <w:u w:val="single"/>
    </w:rPr>
  </w:style>
  <w:style w:type="character" w:styleId="UnresolvedMention">
    <w:name w:val="Unresolved Mention"/>
    <w:basedOn w:val="DefaultParagraphFont"/>
    <w:uiPriority w:val="99"/>
    <w:semiHidden/>
    <w:unhideWhenUsed/>
    <w:rsid w:val="006C70B0"/>
    <w:rPr>
      <w:color w:val="605E5C"/>
      <w:shd w:val="clear" w:color="auto" w:fill="E1DFDD"/>
    </w:rPr>
  </w:style>
  <w:style w:type="paragraph" w:styleId="ListParagraph">
    <w:name w:val="List Paragraph"/>
    <w:basedOn w:val="Normal"/>
    <w:uiPriority w:val="34"/>
    <w:qFormat/>
    <w:rsid w:val="00A136BF"/>
    <w:pPr>
      <w:ind w:left="720"/>
      <w:contextualSpacing/>
    </w:pPr>
  </w:style>
  <w:style w:type="paragraph" w:styleId="NormalWeb">
    <w:name w:val="Normal (Web)"/>
    <w:basedOn w:val="Normal"/>
    <w:uiPriority w:val="99"/>
    <w:semiHidden/>
    <w:unhideWhenUsed/>
    <w:rsid w:val="0068301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zfr3q">
    <w:name w:val="zfr3q"/>
    <w:basedOn w:val="Normal"/>
    <w:rsid w:val="00577E9F"/>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B118F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48720">
      <w:bodyDiv w:val="1"/>
      <w:marLeft w:val="0"/>
      <w:marRight w:val="0"/>
      <w:marTop w:val="0"/>
      <w:marBottom w:val="0"/>
      <w:divBdr>
        <w:top w:val="none" w:sz="0" w:space="0" w:color="auto"/>
        <w:left w:val="none" w:sz="0" w:space="0" w:color="auto"/>
        <w:bottom w:val="none" w:sz="0" w:space="0" w:color="auto"/>
        <w:right w:val="none" w:sz="0" w:space="0" w:color="auto"/>
      </w:divBdr>
      <w:divsChild>
        <w:div w:id="1157187636">
          <w:marLeft w:val="0"/>
          <w:marRight w:val="0"/>
          <w:marTop w:val="0"/>
          <w:marBottom w:val="0"/>
          <w:divBdr>
            <w:top w:val="none" w:sz="0" w:space="0" w:color="auto"/>
            <w:left w:val="none" w:sz="0" w:space="0" w:color="auto"/>
            <w:bottom w:val="none" w:sz="0" w:space="0" w:color="auto"/>
            <w:right w:val="none" w:sz="0" w:space="0" w:color="auto"/>
          </w:divBdr>
        </w:div>
      </w:divsChild>
    </w:div>
    <w:div w:id="554439811">
      <w:bodyDiv w:val="1"/>
      <w:marLeft w:val="0"/>
      <w:marRight w:val="0"/>
      <w:marTop w:val="0"/>
      <w:marBottom w:val="0"/>
      <w:divBdr>
        <w:top w:val="none" w:sz="0" w:space="0" w:color="auto"/>
        <w:left w:val="none" w:sz="0" w:space="0" w:color="auto"/>
        <w:bottom w:val="none" w:sz="0" w:space="0" w:color="auto"/>
        <w:right w:val="none" w:sz="0" w:space="0" w:color="auto"/>
      </w:divBdr>
    </w:div>
    <w:div w:id="742143588">
      <w:bodyDiv w:val="1"/>
      <w:marLeft w:val="0"/>
      <w:marRight w:val="0"/>
      <w:marTop w:val="0"/>
      <w:marBottom w:val="0"/>
      <w:divBdr>
        <w:top w:val="none" w:sz="0" w:space="0" w:color="auto"/>
        <w:left w:val="none" w:sz="0" w:space="0" w:color="auto"/>
        <w:bottom w:val="none" w:sz="0" w:space="0" w:color="auto"/>
        <w:right w:val="none" w:sz="0" w:space="0" w:color="auto"/>
      </w:divBdr>
    </w:div>
    <w:div w:id="760101502">
      <w:bodyDiv w:val="1"/>
      <w:marLeft w:val="0"/>
      <w:marRight w:val="0"/>
      <w:marTop w:val="0"/>
      <w:marBottom w:val="0"/>
      <w:divBdr>
        <w:top w:val="none" w:sz="0" w:space="0" w:color="auto"/>
        <w:left w:val="none" w:sz="0" w:space="0" w:color="auto"/>
        <w:bottom w:val="none" w:sz="0" w:space="0" w:color="auto"/>
        <w:right w:val="none" w:sz="0" w:space="0" w:color="auto"/>
      </w:divBdr>
    </w:div>
    <w:div w:id="896933018">
      <w:bodyDiv w:val="1"/>
      <w:marLeft w:val="0"/>
      <w:marRight w:val="0"/>
      <w:marTop w:val="0"/>
      <w:marBottom w:val="0"/>
      <w:divBdr>
        <w:top w:val="none" w:sz="0" w:space="0" w:color="auto"/>
        <w:left w:val="none" w:sz="0" w:space="0" w:color="auto"/>
        <w:bottom w:val="none" w:sz="0" w:space="0" w:color="auto"/>
        <w:right w:val="none" w:sz="0" w:space="0" w:color="auto"/>
      </w:divBdr>
    </w:div>
    <w:div w:id="1103383084">
      <w:bodyDiv w:val="1"/>
      <w:marLeft w:val="0"/>
      <w:marRight w:val="0"/>
      <w:marTop w:val="0"/>
      <w:marBottom w:val="0"/>
      <w:divBdr>
        <w:top w:val="none" w:sz="0" w:space="0" w:color="auto"/>
        <w:left w:val="none" w:sz="0" w:space="0" w:color="auto"/>
        <w:bottom w:val="none" w:sz="0" w:space="0" w:color="auto"/>
        <w:right w:val="none" w:sz="0" w:space="0" w:color="auto"/>
      </w:divBdr>
    </w:div>
    <w:div w:id="1121605848">
      <w:bodyDiv w:val="1"/>
      <w:marLeft w:val="0"/>
      <w:marRight w:val="0"/>
      <w:marTop w:val="0"/>
      <w:marBottom w:val="0"/>
      <w:divBdr>
        <w:top w:val="none" w:sz="0" w:space="0" w:color="auto"/>
        <w:left w:val="none" w:sz="0" w:space="0" w:color="auto"/>
        <w:bottom w:val="none" w:sz="0" w:space="0" w:color="auto"/>
        <w:right w:val="none" w:sz="0" w:space="0" w:color="auto"/>
      </w:divBdr>
    </w:div>
    <w:div w:id="1417286776">
      <w:bodyDiv w:val="1"/>
      <w:marLeft w:val="0"/>
      <w:marRight w:val="0"/>
      <w:marTop w:val="0"/>
      <w:marBottom w:val="0"/>
      <w:divBdr>
        <w:top w:val="none" w:sz="0" w:space="0" w:color="auto"/>
        <w:left w:val="none" w:sz="0" w:space="0" w:color="auto"/>
        <w:bottom w:val="none" w:sz="0" w:space="0" w:color="auto"/>
        <w:right w:val="none" w:sz="0" w:space="0" w:color="auto"/>
      </w:divBdr>
    </w:div>
    <w:div w:id="1480462038">
      <w:bodyDiv w:val="1"/>
      <w:marLeft w:val="0"/>
      <w:marRight w:val="0"/>
      <w:marTop w:val="0"/>
      <w:marBottom w:val="0"/>
      <w:divBdr>
        <w:top w:val="none" w:sz="0" w:space="0" w:color="auto"/>
        <w:left w:val="none" w:sz="0" w:space="0" w:color="auto"/>
        <w:bottom w:val="none" w:sz="0" w:space="0" w:color="auto"/>
        <w:right w:val="none" w:sz="0" w:space="0" w:color="auto"/>
      </w:divBdr>
    </w:div>
    <w:div w:id="1530139103">
      <w:bodyDiv w:val="1"/>
      <w:marLeft w:val="0"/>
      <w:marRight w:val="0"/>
      <w:marTop w:val="0"/>
      <w:marBottom w:val="0"/>
      <w:divBdr>
        <w:top w:val="none" w:sz="0" w:space="0" w:color="auto"/>
        <w:left w:val="none" w:sz="0" w:space="0" w:color="auto"/>
        <w:bottom w:val="none" w:sz="0" w:space="0" w:color="auto"/>
        <w:right w:val="none" w:sz="0" w:space="0" w:color="auto"/>
      </w:divBdr>
    </w:div>
    <w:div w:id="2085715847">
      <w:bodyDiv w:val="1"/>
      <w:marLeft w:val="0"/>
      <w:marRight w:val="0"/>
      <w:marTop w:val="0"/>
      <w:marBottom w:val="0"/>
      <w:divBdr>
        <w:top w:val="none" w:sz="0" w:space="0" w:color="auto"/>
        <w:left w:val="none" w:sz="0" w:space="0" w:color="auto"/>
        <w:bottom w:val="none" w:sz="0" w:space="0" w:color="auto"/>
        <w:right w:val="none" w:sz="0" w:space="0" w:color="auto"/>
      </w:divBdr>
    </w:div>
    <w:div w:id="21407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71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bbcollab.com/recording/a78890c17ddc4741a352fd552e44f577" TargetMode="External"/><Relationship Id="rId18" Type="http://schemas.openxmlformats.org/officeDocument/2006/relationships/hyperlink" Target="mailto:Lmkeninitz@fcps.edu%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le.co/3j0ri5I" TargetMode="External"/><Relationship Id="rId7" Type="http://schemas.openxmlformats.org/officeDocument/2006/relationships/settings" Target="settings.xml"/><Relationship Id="rId12" Type="http://schemas.openxmlformats.org/officeDocument/2006/relationships/hyperlink" Target="https://us.bbcollab.com/recording/3474889b624d4d86ab63f6dae671d2cd" TargetMode="External"/><Relationship Id="rId17" Type="http://schemas.openxmlformats.org/officeDocument/2006/relationships/hyperlink" Target="mailto:Lmkeninitz@fcps.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bbcollab.com/recording/a78890c17ddc4741a352fd552e44f577"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le.co/3dypyj9" TargetMode="External"/><Relationship Id="rId5" Type="http://schemas.openxmlformats.org/officeDocument/2006/relationships/numbering" Target="numbering.xml"/><Relationship Id="rId15" Type="http://schemas.openxmlformats.org/officeDocument/2006/relationships/hyperlink" Target="https://us.bbcollab.com/recording/3474889b624d4d86ab63f6dae671d2cd" TargetMode="External"/><Relationship Id="rId23" Type="http://schemas.openxmlformats.org/officeDocument/2006/relationships/hyperlink" Target="https://apple.co/33ZxiaA" TargetMode="External"/><Relationship Id="rId10" Type="http://schemas.openxmlformats.org/officeDocument/2006/relationships/endnotes" Target="endnotes.xml"/><Relationship Id="rId19" Type="http://schemas.openxmlformats.org/officeDocument/2006/relationships/hyperlink" Target="https://youtu.be/ktxujQ5aJ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keninitz@fcps.edu" TargetMode="External"/><Relationship Id="rId22" Type="http://schemas.openxmlformats.org/officeDocument/2006/relationships/hyperlink" Target="https://bedtime.fm/storytim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toermann\Desktop\AAP%20Newsletters\McNairNewsletter_November_2019.dotx" TargetMode="External"/></Relationships>
</file>

<file path=word/theme/theme1.xml><?xml version="1.0" encoding="utf-8"?>
<a:theme xmlns:a="http://schemas.openxmlformats.org/drawingml/2006/main" name="Elementary NEwslett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1E8308A-3F77-4831-B5F5-DB0C9662C4C1}">
  <ds:schemaRefs>
    <ds:schemaRef ds:uri="http://schemas.openxmlformats.org/officeDocument/2006/bibliography"/>
  </ds:schemaRefs>
</ds:datastoreItem>
</file>

<file path=customXml/itemProps4.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McNairNewsletter_November_2019.dotx</Template>
  <TotalTime>4</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Stoermann, Christy</dc:creator>
  <cp:lastModifiedBy>Stewart, Matt</cp:lastModifiedBy>
  <cp:revision>2</cp:revision>
  <cp:lastPrinted>2019-10-30T15:39:00Z</cp:lastPrinted>
  <dcterms:created xsi:type="dcterms:W3CDTF">2020-10-23T12:41:00Z</dcterms:created>
  <dcterms:modified xsi:type="dcterms:W3CDTF">2020-10-23T12:41:00Z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